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BA6049" w14:paraId="049F3383" w14:textId="77777777">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6832D9F5" w14:textId="77777777" w:rsidR="00011B19" w:rsidRPr="00BA6049" w:rsidRDefault="00011B19" w:rsidP="00014F6D">
            <w:pPr>
              <w:spacing w:line="360" w:lineRule="auto"/>
              <w:jc w:val="center"/>
              <w:rPr>
                <w:rFonts w:ascii="Verdana" w:hAnsi="Verdana" w:cs="Arial"/>
                <w:b/>
              </w:rPr>
            </w:pPr>
            <w:r>
              <w:rPr>
                <w:rFonts w:ascii="Verdana" w:hAnsi="Verdana"/>
                <w:b/>
              </w:rPr>
              <w:t>Annex 1 to the contract</w:t>
            </w:r>
          </w:p>
          <w:p w14:paraId="01E07309" w14:textId="77777777" w:rsidR="00011B19" w:rsidRPr="00BA6049" w:rsidRDefault="00011B19" w:rsidP="00BA6049">
            <w:pPr>
              <w:spacing w:line="360" w:lineRule="auto"/>
              <w:jc w:val="center"/>
              <w:rPr>
                <w:rFonts w:ascii="Verdana" w:hAnsi="Verdana" w:cs="Arial"/>
              </w:rPr>
            </w:pPr>
            <w:r>
              <w:rPr>
                <w:rFonts w:ascii="Verdana" w:hAnsi="Verdana"/>
                <w:b/>
              </w:rPr>
              <w:t>pursuant to DE-UZ 195</w:t>
            </w:r>
          </w:p>
        </w:tc>
        <w:tc>
          <w:tcPr>
            <w:tcW w:w="3420" w:type="dxa"/>
            <w:tcBorders>
              <w:top w:val="single" w:sz="4" w:space="0" w:color="auto"/>
              <w:left w:val="single" w:sz="4" w:space="0" w:color="auto"/>
              <w:bottom w:val="single" w:sz="4" w:space="0" w:color="auto"/>
              <w:right w:val="single" w:sz="4" w:space="0" w:color="auto"/>
            </w:tcBorders>
            <w:vAlign w:val="center"/>
          </w:tcPr>
          <w:p w14:paraId="1AA9CA62" w14:textId="77777777" w:rsidR="00011B19" w:rsidRPr="00BA6049" w:rsidRDefault="00011B19" w:rsidP="00014F6D">
            <w:pPr>
              <w:tabs>
                <w:tab w:val="left" w:pos="5670"/>
              </w:tabs>
              <w:spacing w:before="120" w:line="360" w:lineRule="auto"/>
              <w:ind w:left="74" w:right="74"/>
              <w:jc w:val="center"/>
              <w:rPr>
                <w:rFonts w:ascii="Verdana" w:hAnsi="Verdana" w:cs="Arial"/>
                <w:b/>
              </w:rPr>
            </w:pPr>
            <w:r>
              <w:rPr>
                <w:rFonts w:ascii="Verdana" w:hAnsi="Verdana"/>
                <w:b/>
              </w:rPr>
              <w:t>Please only use</w:t>
            </w:r>
          </w:p>
          <w:p w14:paraId="7EC5C839" w14:textId="77777777" w:rsidR="00011B19" w:rsidRPr="00BA6049" w:rsidRDefault="00011B19" w:rsidP="00014F6D">
            <w:pPr>
              <w:tabs>
                <w:tab w:val="left" w:pos="5670"/>
              </w:tabs>
              <w:spacing w:after="120" w:line="360" w:lineRule="auto"/>
              <w:ind w:left="74" w:right="74"/>
              <w:jc w:val="center"/>
              <w:rPr>
                <w:rFonts w:ascii="Verdana" w:hAnsi="Verdana" w:cs="Arial"/>
              </w:rPr>
            </w:pPr>
            <w:r>
              <w:rPr>
                <w:rFonts w:ascii="Verdana" w:hAnsi="Verdana"/>
                <w:b/>
              </w:rPr>
              <w:t>this form!</w:t>
            </w:r>
          </w:p>
        </w:tc>
      </w:tr>
    </w:tbl>
    <w:p w14:paraId="6A87E55B" w14:textId="77777777" w:rsidR="00C0391F" w:rsidRDefault="00C0391F" w:rsidP="00C0391F">
      <w:pPr>
        <w:tabs>
          <w:tab w:val="left" w:pos="5670"/>
        </w:tabs>
        <w:rPr>
          <w:rFonts w:ascii="Verdana" w:hAnsi="Verdana" w:cs="Arial"/>
        </w:rPr>
      </w:pPr>
    </w:p>
    <w:p w14:paraId="7A76B9CF" w14:textId="77777777" w:rsidR="00AA48BB" w:rsidRPr="00BA6049" w:rsidRDefault="00AA48BB" w:rsidP="00C0391F">
      <w:pPr>
        <w:tabs>
          <w:tab w:val="left" w:pos="5670"/>
        </w:tabs>
        <w:rPr>
          <w:rFonts w:ascii="Verdana" w:hAnsi="Verdana" w:cs="Arial"/>
          <w:b/>
        </w:rPr>
      </w:pPr>
      <w:r>
        <w:rPr>
          <w:rFonts w:ascii="Verdana" w:hAnsi="Verdana"/>
          <w:b/>
        </w:rPr>
        <w:t>Environmental label for "Printed Matter"</w:t>
      </w:r>
    </w:p>
    <w:p w14:paraId="37C32DAA" w14:textId="77777777" w:rsidR="00083C7F" w:rsidRPr="00BA6049" w:rsidRDefault="00083C7F" w:rsidP="00C0391F">
      <w:pPr>
        <w:tabs>
          <w:tab w:val="left" w:pos="5670"/>
        </w:tabs>
        <w:rPr>
          <w:rFonts w:ascii="Verdana" w:hAnsi="Verdana" w:cs="Arial"/>
        </w:rPr>
      </w:pPr>
    </w:p>
    <w:tbl>
      <w:tblPr>
        <w:tblW w:w="9967"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00"/>
        <w:gridCol w:w="2535"/>
        <w:gridCol w:w="398"/>
        <w:gridCol w:w="141"/>
        <w:gridCol w:w="167"/>
        <w:gridCol w:w="150"/>
        <w:gridCol w:w="451"/>
        <w:gridCol w:w="13"/>
        <w:gridCol w:w="993"/>
        <w:gridCol w:w="636"/>
        <w:gridCol w:w="535"/>
        <w:gridCol w:w="295"/>
        <w:gridCol w:w="7"/>
        <w:gridCol w:w="300"/>
        <w:gridCol w:w="2054"/>
        <w:gridCol w:w="971"/>
        <w:gridCol w:w="21"/>
      </w:tblGrid>
      <w:tr w:rsidR="003E5EB2" w:rsidRPr="00BA6049" w14:paraId="7813B942" w14:textId="77777777" w:rsidTr="00D1014B">
        <w:trPr>
          <w:trHeight w:hRule="exact" w:val="1077"/>
        </w:trPr>
        <w:tc>
          <w:tcPr>
            <w:tcW w:w="4142" w:type="dxa"/>
            <w:gridSpan w:val="7"/>
            <w:tcBorders>
              <w:top w:val="nil"/>
              <w:left w:val="nil"/>
              <w:bottom w:val="nil"/>
            </w:tcBorders>
            <w:shd w:val="clear" w:color="auto" w:fill="auto"/>
          </w:tcPr>
          <w:p w14:paraId="55BBA926" w14:textId="77777777" w:rsidR="003E5EB2" w:rsidRPr="00BA6049" w:rsidRDefault="0011047D" w:rsidP="00040A0E">
            <w:pPr>
              <w:spacing w:before="20" w:after="20"/>
              <w:rPr>
                <w:rFonts w:ascii="Verdana" w:hAnsi="Verdana" w:cs="Arial"/>
                <w:b/>
              </w:rPr>
            </w:pPr>
            <w:r>
              <w:rPr>
                <w:rFonts w:ascii="Verdana" w:hAnsi="Verdana"/>
                <w:b/>
              </w:rPr>
              <w:t>Applicant (label holder):</w:t>
            </w:r>
          </w:p>
          <w:p w14:paraId="1B550135" w14:textId="77777777" w:rsidR="003E5EB2" w:rsidRPr="004B0223" w:rsidRDefault="003E5EB2" w:rsidP="004B0223">
            <w:pPr>
              <w:spacing w:before="20" w:after="20"/>
              <w:rPr>
                <w:rFonts w:ascii="Verdana" w:hAnsi="Verdana" w:cs="Arial"/>
                <w:sz w:val="16"/>
                <w:szCs w:val="16"/>
              </w:rPr>
            </w:pPr>
            <w:r>
              <w:rPr>
                <w:rFonts w:ascii="Verdana" w:hAnsi="Verdana"/>
                <w:sz w:val="16"/>
              </w:rPr>
              <w:t>(please state the full address)</w:t>
            </w:r>
          </w:p>
        </w:tc>
        <w:tc>
          <w:tcPr>
            <w:tcW w:w="5825" w:type="dxa"/>
            <w:gridSpan w:val="10"/>
            <w:shd w:val="clear" w:color="auto" w:fill="auto"/>
          </w:tcPr>
          <w:p w14:paraId="271BFF09" w14:textId="77777777" w:rsidR="00BD44E1" w:rsidRPr="00BA6049" w:rsidRDefault="00A44332" w:rsidP="00A44332">
            <w:pPr>
              <w:spacing w:before="20" w:after="20"/>
              <w:rPr>
                <w:rFonts w:ascii="Verdana" w:hAnsi="Verdana" w:cs="Arial"/>
                <w:b/>
              </w:rPr>
            </w:pPr>
            <w:r w:rsidRPr="00BA6049">
              <w:rPr>
                <w:rFonts w:ascii="Verdana" w:hAnsi="Verdana" w:cs="Arial"/>
              </w:rPr>
              <w:fldChar w:fldCharType="begin" w:fldLock="1">
                <w:ffData>
                  <w:name w:val="Text9"/>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014F6D" w:rsidRPr="00BA6049" w14:paraId="01288BF5" w14:textId="77777777" w:rsidTr="00D1014B">
        <w:trPr>
          <w:trHeight w:hRule="exact" w:val="113"/>
        </w:trPr>
        <w:tc>
          <w:tcPr>
            <w:tcW w:w="4142" w:type="dxa"/>
            <w:gridSpan w:val="7"/>
            <w:tcBorders>
              <w:top w:val="nil"/>
              <w:left w:val="nil"/>
              <w:bottom w:val="nil"/>
              <w:right w:val="nil"/>
            </w:tcBorders>
            <w:shd w:val="clear" w:color="auto" w:fill="auto"/>
          </w:tcPr>
          <w:p w14:paraId="27B713A3" w14:textId="77777777" w:rsidR="00014F6D" w:rsidRPr="00BA6049" w:rsidRDefault="00014F6D" w:rsidP="00040A0E">
            <w:pPr>
              <w:spacing w:before="20" w:after="20"/>
              <w:rPr>
                <w:rFonts w:ascii="Verdana" w:hAnsi="Verdana" w:cs="Arial"/>
              </w:rPr>
            </w:pPr>
          </w:p>
        </w:tc>
        <w:tc>
          <w:tcPr>
            <w:tcW w:w="5825" w:type="dxa"/>
            <w:gridSpan w:val="10"/>
            <w:tcBorders>
              <w:left w:val="nil"/>
              <w:right w:val="nil"/>
            </w:tcBorders>
            <w:shd w:val="clear" w:color="auto" w:fill="auto"/>
          </w:tcPr>
          <w:p w14:paraId="35791507" w14:textId="77777777" w:rsidR="00014F6D" w:rsidRPr="00BA6049" w:rsidRDefault="00014F6D" w:rsidP="00040A0E">
            <w:pPr>
              <w:spacing w:before="20" w:after="20"/>
              <w:rPr>
                <w:rFonts w:ascii="Verdana" w:hAnsi="Verdana" w:cs="Arial"/>
              </w:rPr>
            </w:pPr>
          </w:p>
        </w:tc>
      </w:tr>
      <w:tr w:rsidR="003E5EB2" w:rsidRPr="00BA6049" w14:paraId="442FD166" w14:textId="77777777" w:rsidTr="00D1014B">
        <w:trPr>
          <w:trHeight w:hRule="exact" w:val="851"/>
        </w:trPr>
        <w:tc>
          <w:tcPr>
            <w:tcW w:w="4142" w:type="dxa"/>
            <w:gridSpan w:val="7"/>
            <w:tcBorders>
              <w:top w:val="nil"/>
              <w:left w:val="nil"/>
              <w:bottom w:val="nil"/>
            </w:tcBorders>
            <w:shd w:val="clear" w:color="auto" w:fill="auto"/>
          </w:tcPr>
          <w:p w14:paraId="0B8DE463" w14:textId="77777777" w:rsidR="006E290B" w:rsidRPr="00BA6049" w:rsidRDefault="003E5EB2" w:rsidP="00040A0E">
            <w:pPr>
              <w:spacing w:before="20" w:after="20"/>
              <w:rPr>
                <w:rFonts w:ascii="Verdana" w:hAnsi="Verdana" w:cs="Arial"/>
                <w:b/>
              </w:rPr>
            </w:pPr>
            <w:r>
              <w:rPr>
                <w:rFonts w:ascii="Verdana" w:hAnsi="Verdana"/>
                <w:b/>
              </w:rPr>
              <w:t>Trade name of the product /</w:t>
            </w:r>
          </w:p>
          <w:p w14:paraId="5D7F6E26" w14:textId="77777777" w:rsidR="00517843" w:rsidRPr="00BA6049" w:rsidRDefault="006E290B" w:rsidP="00040A0E">
            <w:pPr>
              <w:spacing w:before="20" w:after="20"/>
              <w:rPr>
                <w:rFonts w:ascii="Verdana" w:hAnsi="Verdana" w:cs="Arial"/>
                <w:b/>
              </w:rPr>
            </w:pPr>
            <w:r>
              <w:rPr>
                <w:rFonts w:ascii="Verdana" w:hAnsi="Verdana"/>
                <w:b/>
              </w:rPr>
              <w:t>Description of the product group:</w:t>
            </w:r>
          </w:p>
        </w:tc>
        <w:tc>
          <w:tcPr>
            <w:tcW w:w="5825" w:type="dxa"/>
            <w:gridSpan w:val="10"/>
            <w:tcBorders>
              <w:bottom w:val="single" w:sz="4" w:space="0" w:color="auto"/>
            </w:tcBorders>
            <w:shd w:val="clear" w:color="auto" w:fill="auto"/>
          </w:tcPr>
          <w:p w14:paraId="7CB19862" w14:textId="77777777" w:rsidR="00BD44E1" w:rsidRPr="00BA6049" w:rsidRDefault="004E516E" w:rsidP="00040A0E">
            <w:pPr>
              <w:spacing w:before="20" w:after="20"/>
              <w:rPr>
                <w:rFonts w:ascii="Verdana" w:hAnsi="Verdana" w:cs="Arial"/>
              </w:rPr>
            </w:pPr>
            <w:r w:rsidRPr="00BA6049">
              <w:rPr>
                <w:rFonts w:ascii="Verdana" w:hAnsi="Verdana" w:cs="Arial"/>
              </w:rPr>
              <w:fldChar w:fldCharType="begin" w:fldLock="1">
                <w:ffData>
                  <w:name w:val="Text9"/>
                  <w:enabled/>
                  <w:calcOnExit w:val="0"/>
                  <w:textInput/>
                </w:ffData>
              </w:fldChar>
            </w:r>
            <w:bookmarkStart w:id="0" w:name="Text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0"/>
          </w:p>
        </w:tc>
      </w:tr>
      <w:tr w:rsidR="00920C29" w:rsidRPr="00BA6049" w14:paraId="6A08F64E" w14:textId="77777777" w:rsidTr="00D1014B">
        <w:trPr>
          <w:trHeight w:hRule="exact" w:val="113"/>
        </w:trPr>
        <w:tc>
          <w:tcPr>
            <w:tcW w:w="9967" w:type="dxa"/>
            <w:gridSpan w:val="17"/>
            <w:tcBorders>
              <w:top w:val="nil"/>
              <w:left w:val="nil"/>
              <w:bottom w:val="nil"/>
              <w:right w:val="nil"/>
            </w:tcBorders>
            <w:shd w:val="clear" w:color="auto" w:fill="auto"/>
          </w:tcPr>
          <w:p w14:paraId="7981222C" w14:textId="77777777" w:rsidR="00920C29" w:rsidRPr="00BA6049" w:rsidRDefault="00920C29" w:rsidP="001D3CEC">
            <w:pPr>
              <w:spacing w:before="20" w:after="20"/>
              <w:rPr>
                <w:rFonts w:ascii="Verdana" w:hAnsi="Verdana" w:cs="Arial"/>
              </w:rPr>
            </w:pPr>
          </w:p>
        </w:tc>
      </w:tr>
      <w:tr w:rsidR="00920C29" w:rsidRPr="00BA6049" w14:paraId="049EA44B" w14:textId="77777777" w:rsidTr="00D1014B">
        <w:trPr>
          <w:trHeight w:val="303"/>
        </w:trPr>
        <w:tc>
          <w:tcPr>
            <w:tcW w:w="9967" w:type="dxa"/>
            <w:gridSpan w:val="17"/>
            <w:tcBorders>
              <w:top w:val="nil"/>
              <w:left w:val="nil"/>
              <w:right w:val="nil"/>
            </w:tcBorders>
            <w:shd w:val="clear" w:color="auto" w:fill="auto"/>
          </w:tcPr>
          <w:p w14:paraId="74DE0625" w14:textId="77777777" w:rsidR="00920C29" w:rsidRPr="00BA6049" w:rsidRDefault="00BD1DAF" w:rsidP="00BD1DAF">
            <w:pPr>
              <w:spacing w:before="20" w:after="20"/>
              <w:rPr>
                <w:rFonts w:ascii="Verdana" w:hAnsi="Verdana" w:cs="Arial"/>
              </w:rPr>
            </w:pPr>
            <w:r>
              <w:rPr>
                <w:rFonts w:ascii="Verdana" w:hAnsi="Verdana"/>
                <w:b/>
              </w:rPr>
              <w:t>Information on the printed matter</w:t>
            </w:r>
            <w:bookmarkStart w:id="1" w:name="_Ref509833437"/>
            <w:r w:rsidR="00EA0D19" w:rsidRPr="00BA6049">
              <w:rPr>
                <w:rStyle w:val="Funotenzeichen"/>
                <w:rFonts w:ascii="Verdana" w:hAnsi="Verdana" w:cs="Arial"/>
              </w:rPr>
              <w:footnoteReference w:id="1"/>
            </w:r>
            <w:bookmarkEnd w:id="1"/>
          </w:p>
        </w:tc>
      </w:tr>
      <w:tr w:rsidR="00920C29" w:rsidRPr="00BA6049" w14:paraId="5DE64DD0" w14:textId="77777777" w:rsidTr="00D1014B">
        <w:trPr>
          <w:trHeight w:hRule="exact" w:val="301"/>
        </w:trPr>
        <w:tc>
          <w:tcPr>
            <w:tcW w:w="4155" w:type="dxa"/>
            <w:gridSpan w:val="8"/>
            <w:tcBorders>
              <w:left w:val="single" w:sz="4" w:space="0" w:color="auto"/>
            </w:tcBorders>
            <w:shd w:val="clear" w:color="auto" w:fill="F2F2F2" w:themeFill="background1" w:themeFillShade="F2"/>
            <w:vAlign w:val="center"/>
          </w:tcPr>
          <w:p w14:paraId="5511859F" w14:textId="77777777" w:rsidR="00920C29" w:rsidRPr="004B0223" w:rsidRDefault="00920C29" w:rsidP="00CA3FE0">
            <w:pPr>
              <w:spacing w:before="20" w:after="20"/>
              <w:rPr>
                <w:rFonts w:ascii="Verdana" w:hAnsi="Verdana" w:cs="Arial"/>
                <w:b/>
              </w:rPr>
            </w:pPr>
            <w:r>
              <w:rPr>
                <w:rFonts w:ascii="Verdana" w:hAnsi="Verdana"/>
                <w:b/>
              </w:rPr>
              <w:t>Format [mm]:</w:t>
            </w:r>
          </w:p>
        </w:tc>
        <w:tc>
          <w:tcPr>
            <w:tcW w:w="5812" w:type="dxa"/>
            <w:gridSpan w:val="9"/>
            <w:shd w:val="clear" w:color="auto" w:fill="auto"/>
            <w:vAlign w:val="center"/>
          </w:tcPr>
          <w:p w14:paraId="1C3FFD54" w14:textId="77777777" w:rsidR="00920C29" w:rsidRPr="00BA6049" w:rsidRDefault="00920C29" w:rsidP="00CA3FE0">
            <w:pPr>
              <w:spacing w:before="20" w:after="20"/>
              <w:rPr>
                <w:rFonts w:ascii="Verdana" w:hAnsi="Verdana" w:cs="Arial"/>
              </w:rPr>
            </w:pPr>
            <w:r w:rsidRPr="00BA6049">
              <w:rPr>
                <w:rFonts w:ascii="Verdana" w:hAnsi="Verdana" w:cs="Arial"/>
              </w:rPr>
              <w:fldChar w:fldCharType="begin" w:fldLock="1">
                <w:ffData>
                  <w:name w:val="Text18"/>
                  <w:enabled/>
                  <w:calcOnExit w:val="0"/>
                  <w:textInput/>
                </w:ffData>
              </w:fldChar>
            </w:r>
            <w:bookmarkStart w:id="2" w:name="Text18"/>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2"/>
            <w:r>
              <w:rPr>
                <w:rFonts w:ascii="Verdana" w:hAnsi="Verdana"/>
              </w:rPr>
              <w:t xml:space="preserve"> - </w:t>
            </w:r>
            <w:r w:rsidR="00256956" w:rsidRPr="00BA6049">
              <w:rPr>
                <w:rFonts w:ascii="Verdana" w:hAnsi="Verdana" w:cs="Arial"/>
              </w:rPr>
              <w:fldChar w:fldCharType="begin" w:fldLock="1">
                <w:ffData>
                  <w:name w:val="Text18"/>
                  <w:enabled/>
                  <w:calcOnExit w:val="0"/>
                  <w:textInput/>
                </w:ffData>
              </w:fldChar>
            </w:r>
            <w:r w:rsidR="00256956" w:rsidRPr="00BA6049">
              <w:rPr>
                <w:rFonts w:ascii="Verdana" w:hAnsi="Verdana" w:cs="Arial"/>
              </w:rPr>
              <w:instrText xml:space="preserve"> FORMTEXT </w:instrText>
            </w:r>
            <w:r w:rsidR="00256956" w:rsidRPr="00BA6049">
              <w:rPr>
                <w:rFonts w:ascii="Verdana" w:hAnsi="Verdana" w:cs="Arial"/>
              </w:rPr>
            </w:r>
            <w:r w:rsidR="00256956" w:rsidRPr="00BA6049">
              <w:rPr>
                <w:rFonts w:ascii="Verdana" w:hAnsi="Verdana" w:cs="Arial"/>
              </w:rPr>
              <w:fldChar w:fldCharType="separate"/>
            </w:r>
            <w:r>
              <w:rPr>
                <w:rFonts w:ascii="Verdana" w:hAnsi="Verdana"/>
              </w:rPr>
              <w:t>     </w:t>
            </w:r>
            <w:r w:rsidR="00256956" w:rsidRPr="00BA6049">
              <w:rPr>
                <w:rFonts w:ascii="Verdana" w:hAnsi="Verdana" w:cs="Arial"/>
              </w:rPr>
              <w:fldChar w:fldCharType="end"/>
            </w:r>
          </w:p>
        </w:tc>
      </w:tr>
      <w:tr w:rsidR="00920C29" w:rsidRPr="00BA6049" w14:paraId="0F94D328" w14:textId="77777777" w:rsidTr="00D1014B">
        <w:trPr>
          <w:trHeight w:hRule="exact" w:val="301"/>
        </w:trPr>
        <w:tc>
          <w:tcPr>
            <w:tcW w:w="4155" w:type="dxa"/>
            <w:gridSpan w:val="8"/>
            <w:tcBorders>
              <w:left w:val="single" w:sz="4" w:space="0" w:color="auto"/>
            </w:tcBorders>
            <w:shd w:val="clear" w:color="auto" w:fill="F2F2F2" w:themeFill="background1" w:themeFillShade="F2"/>
            <w:vAlign w:val="center"/>
          </w:tcPr>
          <w:p w14:paraId="67441DA5" w14:textId="77777777" w:rsidR="00920C29" w:rsidRPr="004B0223" w:rsidRDefault="00920C29" w:rsidP="00CA3FE0">
            <w:pPr>
              <w:spacing w:before="20" w:after="20"/>
              <w:rPr>
                <w:rFonts w:ascii="Verdana" w:hAnsi="Verdana" w:cs="Arial"/>
                <w:b/>
              </w:rPr>
            </w:pPr>
            <w:r>
              <w:rPr>
                <w:rFonts w:ascii="Verdana" w:hAnsi="Verdana"/>
                <w:b/>
              </w:rPr>
              <w:t>Number of pages:</w:t>
            </w:r>
          </w:p>
        </w:tc>
        <w:tc>
          <w:tcPr>
            <w:tcW w:w="5812" w:type="dxa"/>
            <w:gridSpan w:val="9"/>
            <w:shd w:val="clear" w:color="auto" w:fill="auto"/>
            <w:vAlign w:val="center"/>
          </w:tcPr>
          <w:p w14:paraId="3B323129" w14:textId="77777777" w:rsidR="00920C29" w:rsidRPr="00BA6049" w:rsidRDefault="00920C29" w:rsidP="00CA3FE0">
            <w:pPr>
              <w:spacing w:before="20" w:after="20"/>
              <w:rPr>
                <w:rFonts w:ascii="Verdana" w:hAnsi="Verdana" w:cs="Arial"/>
              </w:rPr>
            </w:pPr>
            <w:r w:rsidRPr="00BA6049">
              <w:rPr>
                <w:rFonts w:ascii="Verdana" w:hAnsi="Verdana" w:cs="Arial"/>
              </w:rPr>
              <w:fldChar w:fldCharType="begin" w:fldLock="1">
                <w:ffData>
                  <w:name w:val="Text19"/>
                  <w:enabled/>
                  <w:calcOnExit w:val="0"/>
                  <w:textInput/>
                </w:ffData>
              </w:fldChar>
            </w:r>
            <w:bookmarkStart w:id="3" w:name="Text19"/>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3"/>
            <w:r>
              <w:rPr>
                <w:rFonts w:ascii="Verdana" w:hAnsi="Verdana"/>
              </w:rPr>
              <w:t xml:space="preserve"> - </w:t>
            </w:r>
            <w:r w:rsidR="00256956" w:rsidRPr="00BA6049">
              <w:rPr>
                <w:rFonts w:ascii="Verdana" w:hAnsi="Verdana" w:cs="Arial"/>
              </w:rPr>
              <w:fldChar w:fldCharType="begin" w:fldLock="1">
                <w:ffData>
                  <w:name w:val="Text18"/>
                  <w:enabled/>
                  <w:calcOnExit w:val="0"/>
                  <w:textInput/>
                </w:ffData>
              </w:fldChar>
            </w:r>
            <w:r w:rsidR="00256956" w:rsidRPr="00BA6049">
              <w:rPr>
                <w:rFonts w:ascii="Verdana" w:hAnsi="Verdana" w:cs="Arial"/>
              </w:rPr>
              <w:instrText xml:space="preserve"> FORMTEXT </w:instrText>
            </w:r>
            <w:r w:rsidR="00256956" w:rsidRPr="00BA6049">
              <w:rPr>
                <w:rFonts w:ascii="Verdana" w:hAnsi="Verdana" w:cs="Arial"/>
              </w:rPr>
            </w:r>
            <w:r w:rsidR="00256956" w:rsidRPr="00BA6049">
              <w:rPr>
                <w:rFonts w:ascii="Verdana" w:hAnsi="Verdana" w:cs="Arial"/>
              </w:rPr>
              <w:fldChar w:fldCharType="separate"/>
            </w:r>
            <w:r>
              <w:rPr>
                <w:rFonts w:ascii="Verdana" w:hAnsi="Verdana"/>
              </w:rPr>
              <w:t>     </w:t>
            </w:r>
            <w:r w:rsidR="00256956" w:rsidRPr="00BA6049">
              <w:rPr>
                <w:rFonts w:ascii="Verdana" w:hAnsi="Verdana" w:cs="Arial"/>
              </w:rPr>
              <w:fldChar w:fldCharType="end"/>
            </w:r>
          </w:p>
        </w:tc>
      </w:tr>
      <w:tr w:rsidR="00920C29" w:rsidRPr="00BA6049" w14:paraId="3C7A90B7" w14:textId="77777777" w:rsidTr="00D1014B">
        <w:trPr>
          <w:trHeight w:hRule="exact" w:val="567"/>
        </w:trPr>
        <w:tc>
          <w:tcPr>
            <w:tcW w:w="4155" w:type="dxa"/>
            <w:gridSpan w:val="8"/>
            <w:tcBorders>
              <w:left w:val="single" w:sz="4" w:space="0" w:color="auto"/>
            </w:tcBorders>
            <w:shd w:val="clear" w:color="auto" w:fill="F2F2F2" w:themeFill="background1" w:themeFillShade="F2"/>
          </w:tcPr>
          <w:p w14:paraId="5B75502A" w14:textId="77777777" w:rsidR="00920C29" w:rsidRPr="004B0223" w:rsidRDefault="00920C29" w:rsidP="003C3E74">
            <w:pPr>
              <w:spacing w:before="20" w:after="20"/>
              <w:rPr>
                <w:rFonts w:ascii="Verdana" w:hAnsi="Verdana" w:cs="Arial"/>
                <w:b/>
              </w:rPr>
            </w:pPr>
            <w:r>
              <w:rPr>
                <w:rFonts w:ascii="Verdana" w:hAnsi="Verdana"/>
                <w:b/>
              </w:rPr>
              <w:t>Further processing / finishing:</w:t>
            </w:r>
          </w:p>
          <w:p w14:paraId="3E9142A9" w14:textId="77777777" w:rsidR="00920C29" w:rsidRPr="004B0223" w:rsidRDefault="00920C29" w:rsidP="003C3E74">
            <w:pPr>
              <w:spacing w:before="20" w:after="20"/>
              <w:rPr>
                <w:rFonts w:ascii="Verdana" w:hAnsi="Verdana" w:cs="Arial"/>
                <w:b/>
              </w:rPr>
            </w:pPr>
            <w:r>
              <w:rPr>
                <w:rFonts w:ascii="Verdana" w:hAnsi="Verdana"/>
                <w:sz w:val="16"/>
              </w:rPr>
              <w:t>(gluing, binding, coating, etc.)</w:t>
            </w:r>
          </w:p>
        </w:tc>
        <w:tc>
          <w:tcPr>
            <w:tcW w:w="5812" w:type="dxa"/>
            <w:gridSpan w:val="9"/>
            <w:shd w:val="clear" w:color="auto" w:fill="auto"/>
          </w:tcPr>
          <w:p w14:paraId="65B71A58" w14:textId="77777777" w:rsidR="00920C29" w:rsidRPr="00BA6049" w:rsidRDefault="00920C29" w:rsidP="003C3E74">
            <w:pPr>
              <w:spacing w:before="20" w:after="20"/>
              <w:rPr>
                <w:rFonts w:ascii="Verdana" w:hAnsi="Verdana" w:cs="Arial"/>
              </w:rPr>
            </w:pPr>
            <w:r w:rsidRPr="00BA6049">
              <w:rPr>
                <w:rFonts w:ascii="Verdana" w:hAnsi="Verdana" w:cs="Arial"/>
              </w:rPr>
              <w:fldChar w:fldCharType="begin" w:fldLock="1">
                <w:ffData>
                  <w:name w:val="Text20"/>
                  <w:enabled/>
                  <w:calcOnExit w:val="0"/>
                  <w:textInput/>
                </w:ffData>
              </w:fldChar>
            </w:r>
            <w:bookmarkStart w:id="4" w:name="Text20"/>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4"/>
          </w:p>
        </w:tc>
      </w:tr>
      <w:tr w:rsidR="002661A1" w:rsidRPr="00BA6049" w14:paraId="0D13C738" w14:textId="77777777" w:rsidTr="00D1014B">
        <w:trPr>
          <w:trHeight w:val="303"/>
        </w:trPr>
        <w:tc>
          <w:tcPr>
            <w:tcW w:w="300" w:type="dxa"/>
            <w:tcBorders>
              <w:top w:val="single" w:sz="4" w:space="0" w:color="auto"/>
              <w:left w:val="single" w:sz="4" w:space="0" w:color="auto"/>
              <w:bottom w:val="single" w:sz="4" w:space="0" w:color="auto"/>
              <w:right w:val="single" w:sz="4" w:space="0" w:color="auto"/>
            </w:tcBorders>
            <w:shd w:val="clear" w:color="auto" w:fill="auto"/>
            <w:vAlign w:val="center"/>
          </w:tcPr>
          <w:p w14:paraId="450E81CA" w14:textId="77777777"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9667"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5895FCE5" w14:textId="77777777" w:rsidR="002661A1" w:rsidRPr="00BA6049" w:rsidRDefault="002661A1" w:rsidP="00BD1DAF">
            <w:pPr>
              <w:spacing w:before="20" w:after="20"/>
              <w:rPr>
                <w:rFonts w:ascii="Verdana" w:hAnsi="Verdana" w:cs="Arial"/>
              </w:rPr>
            </w:pPr>
            <w:r>
              <w:rPr>
                <w:rFonts w:ascii="Verdana" w:hAnsi="Verdana"/>
              </w:rPr>
              <w:t>The finishing / further processing is outsourced to an external company.</w:t>
            </w:r>
            <w:bookmarkStart w:id="5" w:name="_Ref509833252"/>
            <w:r w:rsidR="0048140A" w:rsidRPr="00BA6049">
              <w:rPr>
                <w:rStyle w:val="Funotenzeichen"/>
                <w:rFonts w:ascii="Verdana" w:hAnsi="Verdana" w:cs="Arial"/>
              </w:rPr>
              <w:footnoteReference w:id="2"/>
            </w:r>
            <w:bookmarkEnd w:id="5"/>
          </w:p>
        </w:tc>
      </w:tr>
      <w:tr w:rsidR="00BA6049" w:rsidRPr="00BA6049" w14:paraId="78BEBB34" w14:textId="77777777" w:rsidTr="00D1014B">
        <w:trPr>
          <w:trHeight w:val="150"/>
        </w:trPr>
        <w:tc>
          <w:tcPr>
            <w:tcW w:w="5148"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E63A5" w14:textId="77777777" w:rsidR="00BA6049" w:rsidRDefault="00BA6049" w:rsidP="00725C1C">
            <w:pPr>
              <w:spacing w:before="20" w:after="20"/>
              <w:rPr>
                <w:rFonts w:ascii="Verdana" w:hAnsi="Verdana" w:cs="Arial"/>
                <w:b/>
              </w:rPr>
            </w:pPr>
            <w:r>
              <w:rPr>
                <w:rFonts w:ascii="Verdana" w:hAnsi="Verdana"/>
                <w:b/>
              </w:rPr>
              <w:t>Name and location of the company</w:t>
            </w:r>
          </w:p>
          <w:p w14:paraId="6AD18289" w14:textId="77777777" w:rsidR="004B0223" w:rsidRPr="004B0223" w:rsidRDefault="004B0223" w:rsidP="00725C1C">
            <w:pPr>
              <w:spacing w:before="20" w:after="20"/>
              <w:rPr>
                <w:rFonts w:ascii="Verdana" w:hAnsi="Verdana" w:cs="Arial"/>
                <w:sz w:val="16"/>
                <w:szCs w:val="16"/>
              </w:rPr>
            </w:pPr>
            <w:r>
              <w:rPr>
                <w:rFonts w:ascii="Verdana" w:hAnsi="Verdana"/>
                <w:sz w:val="16"/>
              </w:rPr>
              <w:t>(please state the full address)</w:t>
            </w:r>
          </w:p>
        </w:tc>
        <w:tc>
          <w:tcPr>
            <w:tcW w:w="481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89BA8F" w14:textId="77777777" w:rsidR="00BA6049" w:rsidRDefault="00BA6049" w:rsidP="00725C1C">
            <w:pPr>
              <w:spacing w:before="20" w:after="20"/>
              <w:rPr>
                <w:rFonts w:ascii="Verdana" w:hAnsi="Verdana" w:cs="Arial"/>
                <w:b/>
              </w:rPr>
            </w:pPr>
            <w:r>
              <w:rPr>
                <w:rFonts w:ascii="Verdana" w:hAnsi="Verdana"/>
                <w:b/>
              </w:rPr>
              <w:t>Function</w:t>
            </w:r>
          </w:p>
          <w:p w14:paraId="78C6ABEE" w14:textId="77777777" w:rsidR="004B0223" w:rsidRPr="004B0223" w:rsidRDefault="004B0223" w:rsidP="00725C1C">
            <w:pPr>
              <w:spacing w:before="20" w:after="20"/>
              <w:rPr>
                <w:rFonts w:ascii="Verdana" w:hAnsi="Verdana" w:cs="Arial"/>
                <w:sz w:val="16"/>
                <w:szCs w:val="16"/>
              </w:rPr>
            </w:pPr>
            <w:r>
              <w:rPr>
                <w:rFonts w:ascii="Verdana" w:hAnsi="Verdana"/>
                <w:sz w:val="16"/>
              </w:rPr>
              <w:t>(e.g. adhesive, binding, cutting, joining, etc...)</w:t>
            </w:r>
          </w:p>
        </w:tc>
      </w:tr>
      <w:tr w:rsidR="00BA6049" w:rsidRPr="00BA6049" w14:paraId="1EC3CAFC" w14:textId="77777777" w:rsidTr="00D1014B">
        <w:trPr>
          <w:trHeight w:hRule="exact" w:val="1077"/>
        </w:trPr>
        <w:tc>
          <w:tcPr>
            <w:tcW w:w="5148" w:type="dxa"/>
            <w:gridSpan w:val="9"/>
            <w:tcBorders>
              <w:top w:val="single" w:sz="4" w:space="0" w:color="auto"/>
              <w:left w:val="single" w:sz="4" w:space="0" w:color="auto"/>
              <w:bottom w:val="single" w:sz="4" w:space="0" w:color="auto"/>
              <w:right w:val="single" w:sz="4" w:space="0" w:color="auto"/>
            </w:tcBorders>
            <w:shd w:val="clear" w:color="auto" w:fill="auto"/>
          </w:tcPr>
          <w:p w14:paraId="4820A078"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4819" w:type="dxa"/>
            <w:gridSpan w:val="8"/>
            <w:tcBorders>
              <w:top w:val="single" w:sz="4" w:space="0" w:color="auto"/>
              <w:left w:val="single" w:sz="4" w:space="0" w:color="auto"/>
              <w:bottom w:val="single" w:sz="4" w:space="0" w:color="auto"/>
              <w:right w:val="single" w:sz="4" w:space="0" w:color="auto"/>
            </w:tcBorders>
            <w:shd w:val="clear" w:color="auto" w:fill="auto"/>
          </w:tcPr>
          <w:p w14:paraId="26B8E8B2"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BA6049" w:rsidRPr="00BA6049" w14:paraId="0EA55298" w14:textId="77777777" w:rsidTr="00D1014B">
        <w:trPr>
          <w:trHeight w:hRule="exact" w:val="1077"/>
        </w:trPr>
        <w:tc>
          <w:tcPr>
            <w:tcW w:w="5148" w:type="dxa"/>
            <w:gridSpan w:val="9"/>
            <w:tcBorders>
              <w:top w:val="single" w:sz="4" w:space="0" w:color="auto"/>
              <w:left w:val="single" w:sz="4" w:space="0" w:color="auto"/>
              <w:bottom w:val="single" w:sz="4" w:space="0" w:color="auto"/>
              <w:right w:val="single" w:sz="4" w:space="0" w:color="auto"/>
            </w:tcBorders>
            <w:shd w:val="clear" w:color="auto" w:fill="auto"/>
          </w:tcPr>
          <w:p w14:paraId="584EE29D"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4819" w:type="dxa"/>
            <w:gridSpan w:val="8"/>
            <w:tcBorders>
              <w:top w:val="single" w:sz="4" w:space="0" w:color="auto"/>
              <w:left w:val="single" w:sz="4" w:space="0" w:color="auto"/>
              <w:bottom w:val="single" w:sz="4" w:space="0" w:color="auto"/>
              <w:right w:val="single" w:sz="4" w:space="0" w:color="auto"/>
            </w:tcBorders>
            <w:shd w:val="clear" w:color="auto" w:fill="auto"/>
          </w:tcPr>
          <w:p w14:paraId="65587C4C" w14:textId="77777777" w:rsidR="00BA6049" w:rsidRPr="00BA6049" w:rsidRDefault="00BA6049" w:rsidP="00725C1C">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2661A1" w:rsidRPr="00BA6049" w14:paraId="40F0BBA9" w14:textId="77777777" w:rsidTr="00D1014B">
        <w:trPr>
          <w:trHeight w:hRule="exact" w:val="624"/>
        </w:trPr>
        <w:tc>
          <w:tcPr>
            <w:tcW w:w="300" w:type="dxa"/>
            <w:tcBorders>
              <w:left w:val="single" w:sz="4" w:space="0" w:color="auto"/>
              <w:bottom w:val="single" w:sz="4" w:space="0" w:color="auto"/>
            </w:tcBorders>
            <w:shd w:val="clear" w:color="auto" w:fill="auto"/>
            <w:vAlign w:val="center"/>
          </w:tcPr>
          <w:p w14:paraId="775E42AB" w14:textId="77777777" w:rsidR="002661A1" w:rsidRPr="00BA6049" w:rsidRDefault="002661A1" w:rsidP="00725C1C">
            <w:pPr>
              <w:spacing w:before="20" w:after="20"/>
              <w:rPr>
                <w:rFonts w:ascii="Verdana" w:hAnsi="Verdana" w:cs="Arial"/>
              </w:rPr>
            </w:pPr>
            <w:r w:rsidRPr="00BA6049">
              <w:rPr>
                <w:rFonts w:ascii="Verdana" w:hAnsi="Verdana" w:cs="Arial"/>
              </w:rPr>
              <w:fldChar w:fldCharType="begin">
                <w:ffData>
                  <w:name w:val="Kontrollkästchen103"/>
                  <w:enabled/>
                  <w:calcOnExit w:val="0"/>
                  <w:checkBox>
                    <w:sizeAuto/>
                    <w:default w:val="0"/>
                  </w:checkBox>
                </w:ffData>
              </w:fldChar>
            </w:r>
            <w:bookmarkStart w:id="6" w:name="Kontrollkästchen103"/>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6"/>
          </w:p>
        </w:tc>
        <w:tc>
          <w:tcPr>
            <w:tcW w:w="9667" w:type="dxa"/>
            <w:gridSpan w:val="16"/>
            <w:tcBorders>
              <w:left w:val="single" w:sz="4" w:space="0" w:color="auto"/>
              <w:bottom w:val="single" w:sz="4" w:space="0" w:color="auto"/>
            </w:tcBorders>
            <w:shd w:val="clear" w:color="auto" w:fill="auto"/>
            <w:vAlign w:val="center"/>
          </w:tcPr>
          <w:p w14:paraId="763095D3" w14:textId="77777777" w:rsidR="002661A1" w:rsidRPr="00BA6049" w:rsidRDefault="002661A1" w:rsidP="00082D13">
            <w:pPr>
              <w:spacing w:before="20" w:after="20"/>
              <w:rPr>
                <w:rFonts w:ascii="Verdana" w:hAnsi="Verdana" w:cs="Arial"/>
              </w:rPr>
            </w:pPr>
            <w:r>
              <w:rPr>
                <w:rFonts w:ascii="Verdana" w:hAnsi="Verdana"/>
                <w:b/>
              </w:rPr>
              <w:t>The printed matter</w:t>
            </w:r>
            <w:r w:rsidR="004B0223" w:rsidRPr="004B0223">
              <w:rPr>
                <w:rFonts w:ascii="Verdana" w:hAnsi="Verdana" w:cs="Arial"/>
                <w:vertAlign w:val="superscript"/>
              </w:rPr>
              <w:fldChar w:fldCharType="begin"/>
            </w:r>
            <w:r w:rsidR="004B0223" w:rsidRPr="004B0223">
              <w:rPr>
                <w:rFonts w:ascii="Verdana" w:hAnsi="Verdana" w:cs="Arial"/>
                <w:vertAlign w:val="superscript"/>
              </w:rPr>
              <w:instrText xml:space="preserve"> NOTEREF _Ref509833437 \h  \* MERGEFORMAT </w:instrText>
            </w:r>
            <w:r w:rsidR="004B0223" w:rsidRPr="004B0223">
              <w:rPr>
                <w:rFonts w:ascii="Verdana" w:hAnsi="Verdana" w:cs="Arial"/>
                <w:vertAlign w:val="superscript"/>
              </w:rPr>
            </w:r>
            <w:r w:rsidR="004B0223" w:rsidRPr="004B0223">
              <w:rPr>
                <w:rFonts w:ascii="Verdana" w:hAnsi="Verdana" w:cs="Arial"/>
                <w:vertAlign w:val="superscript"/>
              </w:rPr>
              <w:fldChar w:fldCharType="separate"/>
            </w:r>
            <w:r w:rsidR="00D1014B">
              <w:rPr>
                <w:rFonts w:ascii="Verdana" w:hAnsi="Verdana" w:cs="Arial"/>
                <w:vertAlign w:val="superscript"/>
              </w:rPr>
              <w:t>1</w:t>
            </w:r>
            <w:r w:rsidR="004B0223" w:rsidRPr="004B0223">
              <w:rPr>
                <w:rFonts w:ascii="Verdana" w:hAnsi="Verdana" w:cs="Arial"/>
                <w:vertAlign w:val="superscript"/>
              </w:rPr>
              <w:fldChar w:fldCharType="end"/>
            </w:r>
            <w:r>
              <w:rPr>
                <w:rFonts w:ascii="Verdana" w:hAnsi="Verdana"/>
                <w:b/>
              </w:rPr>
              <w:t xml:space="preserve"> contains related supplements from other manufacturing steps.</w:t>
            </w:r>
          </w:p>
        </w:tc>
      </w:tr>
      <w:tr w:rsidR="00A521D0" w:rsidRPr="00BA6049" w14:paraId="5C8094D1" w14:textId="77777777" w:rsidTr="00D1014B">
        <w:trPr>
          <w:trHeight w:hRule="exact" w:val="113"/>
        </w:trPr>
        <w:tc>
          <w:tcPr>
            <w:tcW w:w="9967" w:type="dxa"/>
            <w:gridSpan w:val="17"/>
            <w:tcBorders>
              <w:top w:val="single" w:sz="4" w:space="0" w:color="auto"/>
              <w:left w:val="nil"/>
              <w:bottom w:val="nil"/>
              <w:right w:val="nil"/>
            </w:tcBorders>
            <w:shd w:val="clear" w:color="auto" w:fill="auto"/>
          </w:tcPr>
          <w:p w14:paraId="6E5C0D8C" w14:textId="77777777" w:rsidR="00A521D0" w:rsidRPr="00BA6049" w:rsidRDefault="00A521D0" w:rsidP="001D3CEC">
            <w:pPr>
              <w:spacing w:before="20" w:after="20"/>
              <w:rPr>
                <w:rFonts w:ascii="Verdana" w:hAnsi="Verdana" w:cs="Arial"/>
              </w:rPr>
            </w:pPr>
          </w:p>
        </w:tc>
      </w:tr>
      <w:tr w:rsidR="00235C91" w:rsidRPr="00BA6049" w14:paraId="031500C6" w14:textId="77777777" w:rsidTr="00D1014B">
        <w:trPr>
          <w:trHeight w:val="303"/>
        </w:trPr>
        <w:tc>
          <w:tcPr>
            <w:tcW w:w="9967" w:type="dxa"/>
            <w:gridSpan w:val="17"/>
            <w:tcBorders>
              <w:top w:val="nil"/>
              <w:left w:val="nil"/>
              <w:right w:val="nil"/>
            </w:tcBorders>
            <w:shd w:val="clear" w:color="auto" w:fill="auto"/>
          </w:tcPr>
          <w:p w14:paraId="4BD9F190" w14:textId="77777777" w:rsidR="008B756D" w:rsidRPr="00BA6049" w:rsidRDefault="00235C91" w:rsidP="00040A0E">
            <w:pPr>
              <w:spacing w:before="20" w:after="20"/>
              <w:rPr>
                <w:rFonts w:ascii="Verdana" w:hAnsi="Verdana" w:cs="Arial"/>
              </w:rPr>
            </w:pPr>
            <w:r>
              <w:rPr>
                <w:rFonts w:ascii="Verdana" w:hAnsi="Verdana"/>
                <w:b/>
              </w:rPr>
              <w:t xml:space="preserve">Area of application </w:t>
            </w:r>
            <w:r>
              <w:rPr>
                <w:rFonts w:ascii="Verdana" w:hAnsi="Verdana"/>
              </w:rPr>
              <w:t>(see Scope)</w:t>
            </w:r>
          </w:p>
        </w:tc>
      </w:tr>
      <w:tr w:rsidR="007F729F" w:rsidRPr="00BA6049" w14:paraId="5723C01E" w14:textId="77777777" w:rsidTr="00D1014B">
        <w:trPr>
          <w:trHeight w:val="303"/>
        </w:trPr>
        <w:tc>
          <w:tcPr>
            <w:tcW w:w="300" w:type="dxa"/>
            <w:tcBorders>
              <w:left w:val="single" w:sz="4" w:space="0" w:color="auto"/>
            </w:tcBorders>
            <w:shd w:val="clear" w:color="auto" w:fill="auto"/>
            <w:vAlign w:val="center"/>
          </w:tcPr>
          <w:p w14:paraId="57CB6F24"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bookmarkStart w:id="7" w:name="Kontrollkästchen102"/>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7"/>
          </w:p>
        </w:tc>
        <w:tc>
          <w:tcPr>
            <w:tcW w:w="3074" w:type="dxa"/>
            <w:gridSpan w:val="3"/>
            <w:tcBorders>
              <w:left w:val="single" w:sz="4" w:space="0" w:color="auto"/>
            </w:tcBorders>
            <w:shd w:val="clear" w:color="auto" w:fill="auto"/>
            <w:vAlign w:val="center"/>
          </w:tcPr>
          <w:p w14:paraId="32738F4C" w14:textId="77777777" w:rsidR="007F729F" w:rsidRPr="00BA6049" w:rsidRDefault="007F729F" w:rsidP="00CA3FE0">
            <w:pPr>
              <w:spacing w:before="20" w:after="20"/>
              <w:rPr>
                <w:rFonts w:ascii="Verdana" w:hAnsi="Verdana" w:cs="Arial"/>
              </w:rPr>
            </w:pPr>
            <w:r>
              <w:rPr>
                <w:rFonts w:ascii="Verdana" w:hAnsi="Verdana"/>
              </w:rPr>
              <w:t>Newspapers</w:t>
            </w:r>
          </w:p>
        </w:tc>
        <w:tc>
          <w:tcPr>
            <w:tcW w:w="317" w:type="dxa"/>
            <w:gridSpan w:val="2"/>
            <w:shd w:val="clear" w:color="auto" w:fill="auto"/>
            <w:vAlign w:val="center"/>
          </w:tcPr>
          <w:p w14:paraId="164D3193"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0" w:type="dxa"/>
            <w:gridSpan w:val="7"/>
          </w:tcPr>
          <w:p w14:paraId="2A739B83" w14:textId="77777777" w:rsidR="007F729F" w:rsidRPr="00BA6049" w:rsidRDefault="007F729F" w:rsidP="00CA3FE0">
            <w:pPr>
              <w:spacing w:before="20" w:after="20"/>
              <w:rPr>
                <w:rFonts w:ascii="Verdana" w:hAnsi="Verdana" w:cs="Arial"/>
              </w:rPr>
            </w:pPr>
            <w:r>
              <w:rPr>
                <w:rFonts w:ascii="Verdana" w:hAnsi="Verdana"/>
              </w:rPr>
              <w:t>Magazines</w:t>
            </w:r>
          </w:p>
        </w:tc>
        <w:tc>
          <w:tcPr>
            <w:tcW w:w="300" w:type="dxa"/>
            <w:vAlign w:val="center"/>
          </w:tcPr>
          <w:p w14:paraId="3021B287"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17CAB8E4" w14:textId="77777777" w:rsidR="007F729F" w:rsidRPr="00BA6049" w:rsidRDefault="0063137C" w:rsidP="00CA3FE0">
            <w:pPr>
              <w:spacing w:before="20" w:after="20"/>
              <w:rPr>
                <w:rFonts w:ascii="Verdana" w:hAnsi="Verdana" w:cs="Arial"/>
              </w:rPr>
            </w:pPr>
            <w:r>
              <w:rPr>
                <w:rFonts w:ascii="Verdana" w:hAnsi="Verdana"/>
              </w:rPr>
              <w:t>Brochures</w:t>
            </w:r>
          </w:p>
        </w:tc>
      </w:tr>
      <w:tr w:rsidR="007F729F" w:rsidRPr="00BA6049" w14:paraId="1325B0BC" w14:textId="77777777" w:rsidTr="00D1014B">
        <w:trPr>
          <w:trHeight w:val="303"/>
        </w:trPr>
        <w:tc>
          <w:tcPr>
            <w:tcW w:w="300" w:type="dxa"/>
            <w:tcBorders>
              <w:left w:val="single" w:sz="4" w:space="0" w:color="auto"/>
            </w:tcBorders>
            <w:shd w:val="clear" w:color="auto" w:fill="auto"/>
            <w:vAlign w:val="center"/>
          </w:tcPr>
          <w:p w14:paraId="118E2F12"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74" w:type="dxa"/>
            <w:gridSpan w:val="3"/>
            <w:tcBorders>
              <w:left w:val="single" w:sz="4" w:space="0" w:color="auto"/>
            </w:tcBorders>
            <w:shd w:val="clear" w:color="auto" w:fill="auto"/>
            <w:vAlign w:val="center"/>
          </w:tcPr>
          <w:p w14:paraId="16B075CC" w14:textId="77777777" w:rsidR="007F729F" w:rsidRPr="00BA6049" w:rsidRDefault="0063137C" w:rsidP="00CA3FE0">
            <w:pPr>
              <w:spacing w:before="20" w:after="20"/>
              <w:rPr>
                <w:rFonts w:ascii="Verdana" w:hAnsi="Verdana" w:cs="Arial"/>
              </w:rPr>
            </w:pPr>
            <w:r>
              <w:rPr>
                <w:rFonts w:ascii="Verdana" w:hAnsi="Verdana"/>
              </w:rPr>
              <w:t>Magazines</w:t>
            </w:r>
          </w:p>
        </w:tc>
        <w:tc>
          <w:tcPr>
            <w:tcW w:w="317" w:type="dxa"/>
            <w:gridSpan w:val="2"/>
            <w:shd w:val="clear" w:color="auto" w:fill="auto"/>
            <w:vAlign w:val="center"/>
          </w:tcPr>
          <w:p w14:paraId="0AA3C5B1"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0" w:type="dxa"/>
            <w:gridSpan w:val="7"/>
          </w:tcPr>
          <w:p w14:paraId="47E3BBB7" w14:textId="77777777" w:rsidR="007F729F" w:rsidRPr="00BA6049" w:rsidRDefault="0063137C" w:rsidP="00CA3FE0">
            <w:pPr>
              <w:spacing w:before="20" w:after="20"/>
              <w:rPr>
                <w:rFonts w:ascii="Verdana" w:hAnsi="Verdana" w:cs="Arial"/>
              </w:rPr>
            </w:pPr>
            <w:r>
              <w:rPr>
                <w:rFonts w:ascii="Verdana" w:hAnsi="Verdana"/>
              </w:rPr>
              <w:t>Books</w:t>
            </w:r>
          </w:p>
        </w:tc>
        <w:tc>
          <w:tcPr>
            <w:tcW w:w="300" w:type="dxa"/>
            <w:vAlign w:val="center"/>
          </w:tcPr>
          <w:p w14:paraId="06A53FF7"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0C938A1A" w14:textId="77777777" w:rsidR="007F729F" w:rsidRPr="00BA6049" w:rsidRDefault="0063137C" w:rsidP="00CA3FE0">
            <w:pPr>
              <w:spacing w:before="20" w:after="20"/>
              <w:rPr>
                <w:rFonts w:ascii="Verdana" w:hAnsi="Verdana" w:cs="Arial"/>
              </w:rPr>
            </w:pPr>
            <w:r>
              <w:rPr>
                <w:rFonts w:ascii="Verdana" w:hAnsi="Verdana"/>
              </w:rPr>
              <w:t>Catalogues</w:t>
            </w:r>
          </w:p>
        </w:tc>
      </w:tr>
      <w:tr w:rsidR="007F729F" w:rsidRPr="00BA6049" w14:paraId="72637938" w14:textId="77777777" w:rsidTr="00D1014B">
        <w:trPr>
          <w:trHeight w:val="303"/>
        </w:trPr>
        <w:tc>
          <w:tcPr>
            <w:tcW w:w="300" w:type="dxa"/>
            <w:tcBorders>
              <w:left w:val="single" w:sz="4" w:space="0" w:color="auto"/>
            </w:tcBorders>
            <w:shd w:val="clear" w:color="auto" w:fill="auto"/>
            <w:vAlign w:val="center"/>
          </w:tcPr>
          <w:p w14:paraId="27F9D2FF"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74" w:type="dxa"/>
            <w:gridSpan w:val="3"/>
            <w:tcBorders>
              <w:left w:val="single" w:sz="4" w:space="0" w:color="auto"/>
            </w:tcBorders>
            <w:shd w:val="clear" w:color="auto" w:fill="auto"/>
            <w:vAlign w:val="center"/>
          </w:tcPr>
          <w:p w14:paraId="36204B0B" w14:textId="77777777" w:rsidR="007F729F" w:rsidRPr="00BA6049" w:rsidRDefault="0063137C" w:rsidP="00CA3FE0">
            <w:pPr>
              <w:spacing w:before="20" w:after="20"/>
              <w:rPr>
                <w:rFonts w:ascii="Verdana" w:hAnsi="Verdana" w:cs="Arial"/>
              </w:rPr>
            </w:pPr>
            <w:r>
              <w:rPr>
                <w:rFonts w:ascii="Verdana" w:hAnsi="Verdana"/>
              </w:rPr>
              <w:t>Prospectuses</w:t>
            </w:r>
          </w:p>
        </w:tc>
        <w:tc>
          <w:tcPr>
            <w:tcW w:w="317" w:type="dxa"/>
            <w:gridSpan w:val="2"/>
            <w:shd w:val="clear" w:color="auto" w:fill="auto"/>
            <w:vAlign w:val="center"/>
          </w:tcPr>
          <w:p w14:paraId="0FEBA6A3"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0" w:type="dxa"/>
            <w:gridSpan w:val="7"/>
          </w:tcPr>
          <w:p w14:paraId="5E64732F" w14:textId="77777777" w:rsidR="007F729F" w:rsidRPr="00BA6049" w:rsidRDefault="007F729F" w:rsidP="00CA3FE0">
            <w:pPr>
              <w:spacing w:before="20" w:after="20"/>
              <w:rPr>
                <w:rFonts w:ascii="Verdana" w:hAnsi="Verdana" w:cs="Arial"/>
              </w:rPr>
            </w:pPr>
            <w:r>
              <w:rPr>
                <w:rFonts w:ascii="Verdana" w:hAnsi="Verdana"/>
              </w:rPr>
              <w:t>Advertising inserts</w:t>
            </w:r>
          </w:p>
        </w:tc>
        <w:tc>
          <w:tcPr>
            <w:tcW w:w="300" w:type="dxa"/>
            <w:vAlign w:val="center"/>
          </w:tcPr>
          <w:p w14:paraId="4EA3C636"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46" w:type="dxa"/>
            <w:gridSpan w:val="3"/>
            <w:shd w:val="clear" w:color="auto" w:fill="auto"/>
            <w:vAlign w:val="center"/>
          </w:tcPr>
          <w:p w14:paraId="7BF7F448" w14:textId="77777777" w:rsidR="007F729F" w:rsidRPr="00BA6049" w:rsidRDefault="0063137C" w:rsidP="00CA3FE0">
            <w:pPr>
              <w:spacing w:before="20" w:after="20"/>
              <w:rPr>
                <w:rFonts w:ascii="Verdana" w:hAnsi="Verdana" w:cs="Arial"/>
              </w:rPr>
            </w:pPr>
            <w:r>
              <w:rPr>
                <w:rFonts w:ascii="Verdana" w:hAnsi="Verdana"/>
              </w:rPr>
              <w:t>Newspaper supplements</w:t>
            </w:r>
          </w:p>
        </w:tc>
      </w:tr>
      <w:tr w:rsidR="007F729F" w:rsidRPr="00BA6049" w14:paraId="280EAB14" w14:textId="77777777" w:rsidTr="00D1014B">
        <w:trPr>
          <w:trHeight w:val="303"/>
        </w:trPr>
        <w:tc>
          <w:tcPr>
            <w:tcW w:w="300" w:type="dxa"/>
            <w:tcBorders>
              <w:left w:val="single" w:sz="4" w:space="0" w:color="auto"/>
              <w:bottom w:val="single" w:sz="4" w:space="0" w:color="auto"/>
            </w:tcBorders>
            <w:shd w:val="clear" w:color="auto" w:fill="auto"/>
            <w:vAlign w:val="center"/>
          </w:tcPr>
          <w:p w14:paraId="6D2E5E57"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74" w:type="dxa"/>
            <w:gridSpan w:val="3"/>
            <w:tcBorders>
              <w:left w:val="single" w:sz="4" w:space="0" w:color="auto"/>
              <w:bottom w:val="single" w:sz="4" w:space="0" w:color="auto"/>
            </w:tcBorders>
            <w:shd w:val="clear" w:color="auto" w:fill="auto"/>
            <w:vAlign w:val="center"/>
          </w:tcPr>
          <w:p w14:paraId="26E61955" w14:textId="77777777" w:rsidR="007F729F" w:rsidRPr="00BA6049" w:rsidRDefault="0063137C" w:rsidP="00CA3FE0">
            <w:pPr>
              <w:spacing w:before="20" w:after="20"/>
              <w:rPr>
                <w:rFonts w:ascii="Verdana" w:hAnsi="Verdana" w:cs="Arial"/>
              </w:rPr>
            </w:pPr>
            <w:r>
              <w:rPr>
                <w:rFonts w:ascii="Verdana" w:hAnsi="Verdana"/>
              </w:rPr>
              <w:t>Flyers</w:t>
            </w:r>
          </w:p>
        </w:tc>
        <w:tc>
          <w:tcPr>
            <w:tcW w:w="317" w:type="dxa"/>
            <w:gridSpan w:val="2"/>
            <w:tcBorders>
              <w:bottom w:val="single" w:sz="4" w:space="0" w:color="auto"/>
            </w:tcBorders>
            <w:shd w:val="clear" w:color="auto" w:fill="auto"/>
            <w:vAlign w:val="center"/>
          </w:tcPr>
          <w:p w14:paraId="646690BE" w14:textId="77777777" w:rsidR="007F729F" w:rsidRPr="00BA6049" w:rsidRDefault="007F729F" w:rsidP="00CA3FE0">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0" w:type="dxa"/>
            <w:gridSpan w:val="7"/>
            <w:tcBorders>
              <w:bottom w:val="single" w:sz="4" w:space="0" w:color="auto"/>
            </w:tcBorders>
          </w:tcPr>
          <w:p w14:paraId="4DCBB213" w14:textId="77777777" w:rsidR="007F729F" w:rsidRPr="00BA6049" w:rsidRDefault="0063137C" w:rsidP="00CA3FE0">
            <w:pPr>
              <w:spacing w:before="20" w:after="20"/>
              <w:rPr>
                <w:rFonts w:ascii="Verdana" w:hAnsi="Verdana" w:cs="Arial"/>
              </w:rPr>
            </w:pPr>
            <w:r>
              <w:rPr>
                <w:rFonts w:ascii="Verdana" w:hAnsi="Verdana"/>
              </w:rPr>
              <w:t>Operating instructions</w:t>
            </w:r>
          </w:p>
        </w:tc>
        <w:tc>
          <w:tcPr>
            <w:tcW w:w="300" w:type="dxa"/>
            <w:tcBorders>
              <w:bottom w:val="single" w:sz="4" w:space="0" w:color="auto"/>
            </w:tcBorders>
            <w:vAlign w:val="center"/>
          </w:tcPr>
          <w:p w14:paraId="1A7B4FB5" w14:textId="77777777" w:rsidR="007F729F" w:rsidRPr="00BA6049" w:rsidRDefault="007F729F" w:rsidP="007F729F">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46" w:type="dxa"/>
            <w:gridSpan w:val="3"/>
            <w:tcBorders>
              <w:bottom w:val="single" w:sz="4" w:space="0" w:color="auto"/>
            </w:tcBorders>
            <w:shd w:val="clear" w:color="auto" w:fill="auto"/>
            <w:vAlign w:val="center"/>
          </w:tcPr>
          <w:p w14:paraId="07AD8D34" w14:textId="77777777" w:rsidR="007F729F" w:rsidRPr="00BA6049" w:rsidRDefault="0063137C" w:rsidP="00CA3FE0">
            <w:pPr>
              <w:spacing w:before="20" w:after="20"/>
              <w:rPr>
                <w:rFonts w:ascii="Verdana" w:hAnsi="Verdana" w:cs="Arial"/>
              </w:rPr>
            </w:pPr>
            <w:r>
              <w:rPr>
                <w:rFonts w:ascii="Verdana" w:hAnsi="Verdana"/>
              </w:rPr>
              <w:t>Assembly instructions</w:t>
            </w:r>
          </w:p>
        </w:tc>
      </w:tr>
      <w:tr w:rsidR="0063137C" w:rsidRPr="00BA6049" w14:paraId="54B63278" w14:textId="77777777" w:rsidTr="00D1014B">
        <w:trPr>
          <w:trHeight w:val="303"/>
        </w:trPr>
        <w:tc>
          <w:tcPr>
            <w:tcW w:w="300" w:type="dxa"/>
            <w:tcBorders>
              <w:left w:val="single" w:sz="4" w:space="0" w:color="auto"/>
              <w:bottom w:val="single" w:sz="4" w:space="0" w:color="auto"/>
            </w:tcBorders>
            <w:shd w:val="clear" w:color="auto" w:fill="auto"/>
            <w:vAlign w:val="center"/>
          </w:tcPr>
          <w:p w14:paraId="55C5F807"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0"/>
                  <w:enabled/>
                  <w:calcOnExit w:val="0"/>
                  <w:checkBox>
                    <w:sizeAuto/>
                    <w:default w:val="0"/>
                  </w:checkBox>
                </w:ffData>
              </w:fldChar>
            </w:r>
            <w:bookmarkStart w:id="8" w:name="Kontrollkästchen170"/>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8"/>
          </w:p>
        </w:tc>
        <w:tc>
          <w:tcPr>
            <w:tcW w:w="3074" w:type="dxa"/>
            <w:gridSpan w:val="3"/>
            <w:tcBorders>
              <w:left w:val="single" w:sz="4" w:space="0" w:color="auto"/>
              <w:bottom w:val="single" w:sz="4" w:space="0" w:color="auto"/>
            </w:tcBorders>
            <w:shd w:val="clear" w:color="auto" w:fill="auto"/>
            <w:vAlign w:val="center"/>
          </w:tcPr>
          <w:p w14:paraId="26C9159D" w14:textId="77777777" w:rsidR="0063137C" w:rsidRPr="00BA6049" w:rsidRDefault="0063137C" w:rsidP="00CA3FE0">
            <w:pPr>
              <w:spacing w:before="20" w:after="20"/>
              <w:rPr>
                <w:rFonts w:ascii="Verdana" w:hAnsi="Verdana" w:cs="Arial"/>
              </w:rPr>
            </w:pPr>
            <w:r>
              <w:rPr>
                <w:rFonts w:ascii="Verdana" w:hAnsi="Verdana"/>
              </w:rPr>
              <w:t>Posters</w:t>
            </w:r>
          </w:p>
        </w:tc>
        <w:tc>
          <w:tcPr>
            <w:tcW w:w="317" w:type="dxa"/>
            <w:gridSpan w:val="2"/>
            <w:tcBorders>
              <w:bottom w:val="single" w:sz="4" w:space="0" w:color="auto"/>
            </w:tcBorders>
            <w:shd w:val="clear" w:color="auto" w:fill="auto"/>
            <w:vAlign w:val="center"/>
          </w:tcPr>
          <w:p w14:paraId="0B4EDF30"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2"/>
                  <w:enabled/>
                  <w:calcOnExit w:val="0"/>
                  <w:checkBox>
                    <w:sizeAuto/>
                    <w:default w:val="0"/>
                  </w:checkBox>
                </w:ffData>
              </w:fldChar>
            </w:r>
            <w:bookmarkStart w:id="9" w:name="Kontrollkästchen172"/>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9"/>
          </w:p>
        </w:tc>
        <w:tc>
          <w:tcPr>
            <w:tcW w:w="2930" w:type="dxa"/>
            <w:gridSpan w:val="7"/>
            <w:tcBorders>
              <w:bottom w:val="single" w:sz="4" w:space="0" w:color="auto"/>
            </w:tcBorders>
          </w:tcPr>
          <w:p w14:paraId="6BD4DBEC" w14:textId="77777777" w:rsidR="0063137C" w:rsidRPr="00BA6049" w:rsidRDefault="0063137C" w:rsidP="00CA3FE0">
            <w:pPr>
              <w:spacing w:before="20" w:after="20"/>
              <w:rPr>
                <w:rFonts w:ascii="Verdana" w:hAnsi="Verdana" w:cs="Arial"/>
              </w:rPr>
            </w:pPr>
            <w:r>
              <w:rPr>
                <w:rFonts w:ascii="Verdana" w:hAnsi="Verdana"/>
              </w:rPr>
              <w:t>Billboards</w:t>
            </w:r>
          </w:p>
        </w:tc>
        <w:tc>
          <w:tcPr>
            <w:tcW w:w="300" w:type="dxa"/>
            <w:tcBorders>
              <w:bottom w:val="single" w:sz="4" w:space="0" w:color="auto"/>
            </w:tcBorders>
            <w:vAlign w:val="center"/>
          </w:tcPr>
          <w:p w14:paraId="6005E25F"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4"/>
                  <w:enabled/>
                  <w:calcOnExit w:val="0"/>
                  <w:checkBox>
                    <w:sizeAuto/>
                    <w:default w:val="0"/>
                  </w:checkBox>
                </w:ffData>
              </w:fldChar>
            </w:r>
            <w:bookmarkStart w:id="10" w:name="Kontrollkästchen174"/>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0"/>
          </w:p>
        </w:tc>
        <w:tc>
          <w:tcPr>
            <w:tcW w:w="3046" w:type="dxa"/>
            <w:gridSpan w:val="3"/>
            <w:tcBorders>
              <w:bottom w:val="single" w:sz="4" w:space="0" w:color="auto"/>
            </w:tcBorders>
            <w:shd w:val="clear" w:color="auto" w:fill="auto"/>
            <w:vAlign w:val="center"/>
          </w:tcPr>
          <w:p w14:paraId="5CCA373E" w14:textId="77777777" w:rsidR="0063137C" w:rsidRPr="00BA6049" w:rsidRDefault="0063137C" w:rsidP="00CA3FE0">
            <w:pPr>
              <w:spacing w:before="20" w:after="20"/>
              <w:rPr>
                <w:rFonts w:ascii="Verdana" w:hAnsi="Verdana" w:cs="Arial"/>
              </w:rPr>
            </w:pPr>
            <w:r>
              <w:rPr>
                <w:rFonts w:ascii="Verdana" w:hAnsi="Verdana"/>
              </w:rPr>
              <w:t>Displays made of cardboard</w:t>
            </w:r>
          </w:p>
        </w:tc>
      </w:tr>
      <w:tr w:rsidR="0063137C" w:rsidRPr="00BA6049" w14:paraId="58AE924C" w14:textId="77777777" w:rsidTr="00D1014B">
        <w:trPr>
          <w:trHeight w:val="303"/>
        </w:trPr>
        <w:tc>
          <w:tcPr>
            <w:tcW w:w="300" w:type="dxa"/>
            <w:tcBorders>
              <w:left w:val="single" w:sz="4" w:space="0" w:color="auto"/>
              <w:bottom w:val="single" w:sz="4" w:space="0" w:color="auto"/>
            </w:tcBorders>
            <w:shd w:val="clear" w:color="auto" w:fill="auto"/>
            <w:vAlign w:val="center"/>
          </w:tcPr>
          <w:p w14:paraId="6CBB037A"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1"/>
                  <w:enabled/>
                  <w:calcOnExit w:val="0"/>
                  <w:checkBox>
                    <w:sizeAuto/>
                    <w:default w:val="0"/>
                  </w:checkBox>
                </w:ffData>
              </w:fldChar>
            </w:r>
            <w:bookmarkStart w:id="11" w:name="Kontrollkästchen171"/>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1"/>
          </w:p>
        </w:tc>
        <w:tc>
          <w:tcPr>
            <w:tcW w:w="3074" w:type="dxa"/>
            <w:gridSpan w:val="3"/>
            <w:tcBorders>
              <w:left w:val="single" w:sz="4" w:space="0" w:color="auto"/>
              <w:bottom w:val="single" w:sz="4" w:space="0" w:color="auto"/>
            </w:tcBorders>
            <w:shd w:val="clear" w:color="auto" w:fill="auto"/>
            <w:vAlign w:val="center"/>
          </w:tcPr>
          <w:p w14:paraId="5D815003" w14:textId="77777777" w:rsidR="0063137C" w:rsidRPr="00BA6049" w:rsidRDefault="0063137C" w:rsidP="00CA3FE0">
            <w:pPr>
              <w:spacing w:before="20" w:after="20"/>
              <w:rPr>
                <w:rFonts w:ascii="Verdana" w:hAnsi="Verdana" w:cs="Arial"/>
              </w:rPr>
            </w:pPr>
            <w:r>
              <w:rPr>
                <w:rFonts w:ascii="Verdana" w:hAnsi="Verdana"/>
              </w:rPr>
              <w:t>Annual reports</w:t>
            </w:r>
          </w:p>
        </w:tc>
        <w:tc>
          <w:tcPr>
            <w:tcW w:w="317" w:type="dxa"/>
            <w:gridSpan w:val="2"/>
            <w:tcBorders>
              <w:bottom w:val="single" w:sz="4" w:space="0" w:color="auto"/>
            </w:tcBorders>
            <w:shd w:val="clear" w:color="auto" w:fill="auto"/>
            <w:vAlign w:val="center"/>
          </w:tcPr>
          <w:p w14:paraId="44E7641F"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3"/>
                  <w:enabled/>
                  <w:calcOnExit w:val="0"/>
                  <w:checkBox>
                    <w:sizeAuto/>
                    <w:default w:val="0"/>
                  </w:checkBox>
                </w:ffData>
              </w:fldChar>
            </w:r>
            <w:bookmarkStart w:id="12" w:name="Kontrollkästchen173"/>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2"/>
          </w:p>
        </w:tc>
        <w:tc>
          <w:tcPr>
            <w:tcW w:w="2930" w:type="dxa"/>
            <w:gridSpan w:val="7"/>
            <w:tcBorders>
              <w:bottom w:val="single" w:sz="4" w:space="0" w:color="auto"/>
            </w:tcBorders>
          </w:tcPr>
          <w:p w14:paraId="7BF8DBB7" w14:textId="77777777" w:rsidR="0063137C" w:rsidRPr="00BA6049" w:rsidRDefault="0063137C" w:rsidP="00CA3FE0">
            <w:pPr>
              <w:spacing w:before="20" w:after="20"/>
              <w:rPr>
                <w:rFonts w:ascii="Verdana" w:hAnsi="Verdana" w:cs="Arial"/>
              </w:rPr>
            </w:pPr>
            <w:r>
              <w:rPr>
                <w:rFonts w:ascii="Verdana" w:hAnsi="Verdana"/>
              </w:rPr>
              <w:t>Telephone books</w:t>
            </w:r>
          </w:p>
        </w:tc>
        <w:tc>
          <w:tcPr>
            <w:tcW w:w="300" w:type="dxa"/>
            <w:tcBorders>
              <w:bottom w:val="single" w:sz="4" w:space="0" w:color="auto"/>
            </w:tcBorders>
            <w:vAlign w:val="center"/>
          </w:tcPr>
          <w:p w14:paraId="1511EF3F"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75"/>
                  <w:enabled/>
                  <w:calcOnExit w:val="0"/>
                  <w:checkBox>
                    <w:sizeAuto/>
                    <w:default w:val="0"/>
                  </w:checkBox>
                </w:ffData>
              </w:fldChar>
            </w:r>
            <w:bookmarkStart w:id="13" w:name="Kontrollkästchen175"/>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3"/>
          </w:p>
        </w:tc>
        <w:tc>
          <w:tcPr>
            <w:tcW w:w="3046" w:type="dxa"/>
            <w:gridSpan w:val="3"/>
            <w:tcBorders>
              <w:bottom w:val="single" w:sz="4" w:space="0" w:color="auto"/>
            </w:tcBorders>
            <w:shd w:val="clear" w:color="auto" w:fill="auto"/>
            <w:vAlign w:val="center"/>
          </w:tcPr>
          <w:p w14:paraId="6C140FC9" w14:textId="77777777" w:rsidR="0063137C" w:rsidRPr="00BA6049" w:rsidRDefault="0063137C" w:rsidP="00CA3FE0">
            <w:pPr>
              <w:spacing w:before="20" w:after="20"/>
              <w:rPr>
                <w:rFonts w:ascii="Verdana" w:hAnsi="Verdana" w:cs="Arial"/>
              </w:rPr>
            </w:pPr>
            <w:r>
              <w:rPr>
                <w:rFonts w:ascii="Verdana" w:hAnsi="Verdana"/>
              </w:rPr>
              <w:t>Directories</w:t>
            </w:r>
          </w:p>
        </w:tc>
      </w:tr>
      <w:tr w:rsidR="0063137C" w:rsidRPr="00BA6049" w14:paraId="0B3DC036" w14:textId="77777777" w:rsidTr="00D1014B">
        <w:trPr>
          <w:trHeight w:val="303"/>
        </w:trPr>
        <w:tc>
          <w:tcPr>
            <w:tcW w:w="300" w:type="dxa"/>
            <w:tcBorders>
              <w:left w:val="single" w:sz="4" w:space="0" w:color="auto"/>
              <w:bottom w:val="single" w:sz="4" w:space="0" w:color="auto"/>
            </w:tcBorders>
            <w:shd w:val="clear" w:color="auto" w:fill="auto"/>
            <w:vAlign w:val="center"/>
          </w:tcPr>
          <w:p w14:paraId="3C2F4640"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9"/>
                  <w:enabled/>
                  <w:calcOnExit w:val="0"/>
                  <w:checkBox>
                    <w:sizeAuto/>
                    <w:default w:val="0"/>
                  </w:checkBox>
                </w:ffData>
              </w:fldChar>
            </w:r>
            <w:bookmarkStart w:id="14" w:name="Kontrollkästchen169"/>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4"/>
          </w:p>
        </w:tc>
        <w:tc>
          <w:tcPr>
            <w:tcW w:w="3074" w:type="dxa"/>
            <w:gridSpan w:val="3"/>
            <w:tcBorders>
              <w:left w:val="single" w:sz="4" w:space="0" w:color="auto"/>
              <w:bottom w:val="single" w:sz="4" w:space="0" w:color="auto"/>
            </w:tcBorders>
            <w:shd w:val="clear" w:color="auto" w:fill="auto"/>
            <w:vAlign w:val="center"/>
          </w:tcPr>
          <w:p w14:paraId="7CA6DA84" w14:textId="77777777" w:rsidR="0063137C" w:rsidRPr="00BA6049" w:rsidRDefault="0063137C" w:rsidP="00CA3FE0">
            <w:pPr>
              <w:spacing w:before="20" w:after="20"/>
              <w:rPr>
                <w:rFonts w:ascii="Verdana" w:hAnsi="Verdana" w:cs="Arial"/>
              </w:rPr>
            </w:pPr>
            <w:r>
              <w:rPr>
                <w:rFonts w:ascii="Verdana" w:hAnsi="Verdana"/>
              </w:rPr>
              <w:t>Photo work envelopes</w:t>
            </w:r>
          </w:p>
        </w:tc>
        <w:tc>
          <w:tcPr>
            <w:tcW w:w="317" w:type="dxa"/>
            <w:gridSpan w:val="2"/>
            <w:tcBorders>
              <w:bottom w:val="single" w:sz="4" w:space="0" w:color="auto"/>
            </w:tcBorders>
            <w:shd w:val="clear" w:color="auto" w:fill="auto"/>
            <w:vAlign w:val="center"/>
          </w:tcPr>
          <w:p w14:paraId="2819EEEB"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68"/>
                  <w:enabled/>
                  <w:calcOnExit w:val="0"/>
                  <w:checkBox>
                    <w:sizeAuto/>
                    <w:default w:val="0"/>
                  </w:checkBox>
                </w:ffData>
              </w:fldChar>
            </w:r>
            <w:bookmarkStart w:id="15" w:name="Kontrollkästchen168"/>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5"/>
          </w:p>
        </w:tc>
        <w:tc>
          <w:tcPr>
            <w:tcW w:w="2930" w:type="dxa"/>
            <w:gridSpan w:val="7"/>
            <w:tcBorders>
              <w:bottom w:val="single" w:sz="4" w:space="0" w:color="auto"/>
            </w:tcBorders>
          </w:tcPr>
          <w:p w14:paraId="05EF75AE" w14:textId="77777777" w:rsidR="0063137C" w:rsidRPr="00BA6049" w:rsidRDefault="0063137C" w:rsidP="00CA3FE0">
            <w:pPr>
              <w:spacing w:before="20" w:after="20"/>
              <w:rPr>
                <w:rFonts w:ascii="Verdana" w:hAnsi="Verdana" w:cs="Arial"/>
              </w:rPr>
            </w:pPr>
            <w:r>
              <w:rPr>
                <w:rFonts w:ascii="Verdana" w:hAnsi="Verdana"/>
              </w:rPr>
              <w:t>Printed postcards</w:t>
            </w:r>
          </w:p>
        </w:tc>
        <w:tc>
          <w:tcPr>
            <w:tcW w:w="300" w:type="dxa"/>
            <w:tcBorders>
              <w:bottom w:val="single" w:sz="4" w:space="0" w:color="auto"/>
            </w:tcBorders>
            <w:vAlign w:val="center"/>
          </w:tcPr>
          <w:p w14:paraId="4E82528D" w14:textId="77777777" w:rsidR="0063137C" w:rsidRPr="00BA6049" w:rsidRDefault="0063137C" w:rsidP="007F729F">
            <w:pPr>
              <w:spacing w:before="20" w:after="20"/>
              <w:rPr>
                <w:rFonts w:ascii="Verdana" w:hAnsi="Verdana" w:cs="Arial"/>
              </w:rPr>
            </w:pPr>
            <w:r w:rsidRPr="00BA6049">
              <w:rPr>
                <w:rFonts w:ascii="Verdana" w:hAnsi="Verdana" w:cs="Arial"/>
              </w:rPr>
              <w:fldChar w:fldCharType="begin">
                <w:ffData>
                  <w:name w:val="Kontrollkästchen167"/>
                  <w:enabled/>
                  <w:calcOnExit w:val="0"/>
                  <w:checkBox>
                    <w:sizeAuto/>
                    <w:default w:val="0"/>
                  </w:checkBox>
                </w:ffData>
              </w:fldChar>
            </w:r>
            <w:bookmarkStart w:id="16" w:name="Kontrollkästchen167"/>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6"/>
          </w:p>
        </w:tc>
        <w:tc>
          <w:tcPr>
            <w:tcW w:w="3046" w:type="dxa"/>
            <w:gridSpan w:val="3"/>
            <w:tcBorders>
              <w:bottom w:val="single" w:sz="4" w:space="0" w:color="auto"/>
            </w:tcBorders>
            <w:shd w:val="clear" w:color="auto" w:fill="auto"/>
            <w:vAlign w:val="center"/>
          </w:tcPr>
          <w:p w14:paraId="78A5C9DB" w14:textId="77777777" w:rsidR="0063137C" w:rsidRPr="00BA6049" w:rsidRDefault="0063137C" w:rsidP="00CA3FE0">
            <w:pPr>
              <w:spacing w:before="20" w:after="20"/>
              <w:rPr>
                <w:rFonts w:ascii="Verdana" w:hAnsi="Verdana" w:cs="Arial"/>
              </w:rPr>
            </w:pPr>
            <w:r>
              <w:rPr>
                <w:rFonts w:ascii="Verdana" w:hAnsi="Verdana"/>
              </w:rPr>
              <w:t>Printed envelopes</w:t>
            </w:r>
          </w:p>
        </w:tc>
      </w:tr>
      <w:tr w:rsidR="0063137C" w:rsidRPr="00BA6049" w14:paraId="2E41B2D0" w14:textId="77777777" w:rsidTr="00D1014B">
        <w:trPr>
          <w:trHeight w:val="303"/>
        </w:trPr>
        <w:tc>
          <w:tcPr>
            <w:tcW w:w="300" w:type="dxa"/>
            <w:tcBorders>
              <w:left w:val="single" w:sz="4" w:space="0" w:color="auto"/>
              <w:bottom w:val="single" w:sz="4" w:space="0" w:color="auto"/>
            </w:tcBorders>
            <w:shd w:val="clear" w:color="auto" w:fill="auto"/>
            <w:vAlign w:val="center"/>
          </w:tcPr>
          <w:p w14:paraId="5B038F96"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6"/>
                  <w:enabled/>
                  <w:calcOnExit w:val="0"/>
                  <w:checkBox>
                    <w:sizeAuto/>
                    <w:default w:val="0"/>
                  </w:checkBox>
                </w:ffData>
              </w:fldChar>
            </w:r>
            <w:bookmarkStart w:id="17" w:name="Kontrollkästchen176"/>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7"/>
          </w:p>
        </w:tc>
        <w:tc>
          <w:tcPr>
            <w:tcW w:w="3074" w:type="dxa"/>
            <w:gridSpan w:val="3"/>
            <w:tcBorders>
              <w:left w:val="single" w:sz="4" w:space="0" w:color="auto"/>
              <w:bottom w:val="single" w:sz="4" w:space="0" w:color="auto"/>
            </w:tcBorders>
            <w:shd w:val="clear" w:color="auto" w:fill="auto"/>
            <w:vAlign w:val="center"/>
          </w:tcPr>
          <w:p w14:paraId="32A861A2" w14:textId="77777777" w:rsidR="0063137C" w:rsidRPr="00BA6049" w:rsidRDefault="0063137C" w:rsidP="00CA3FE0">
            <w:pPr>
              <w:spacing w:before="20" w:after="20"/>
              <w:rPr>
                <w:rFonts w:ascii="Verdana" w:hAnsi="Verdana" w:cs="Arial"/>
              </w:rPr>
            </w:pPr>
            <w:r>
              <w:rPr>
                <w:rFonts w:ascii="Verdana" w:hAnsi="Verdana"/>
              </w:rPr>
              <w:t>Printed padded envelopes</w:t>
            </w:r>
          </w:p>
        </w:tc>
        <w:tc>
          <w:tcPr>
            <w:tcW w:w="317" w:type="dxa"/>
            <w:gridSpan w:val="2"/>
            <w:tcBorders>
              <w:bottom w:val="single" w:sz="4" w:space="0" w:color="auto"/>
            </w:tcBorders>
            <w:shd w:val="clear" w:color="auto" w:fill="auto"/>
            <w:vAlign w:val="center"/>
          </w:tcPr>
          <w:p w14:paraId="00B64C29" w14:textId="77777777" w:rsidR="0063137C" w:rsidRPr="00BA6049" w:rsidRDefault="0063137C" w:rsidP="00CA3FE0">
            <w:pPr>
              <w:spacing w:before="20" w:after="20"/>
              <w:rPr>
                <w:rFonts w:ascii="Verdana" w:hAnsi="Verdana" w:cs="Arial"/>
              </w:rPr>
            </w:pPr>
            <w:r w:rsidRPr="00BA6049">
              <w:rPr>
                <w:rFonts w:ascii="Verdana" w:hAnsi="Verdana" w:cs="Arial"/>
              </w:rPr>
              <w:fldChar w:fldCharType="begin">
                <w:ffData>
                  <w:name w:val="Kontrollkästchen177"/>
                  <w:enabled/>
                  <w:calcOnExit w:val="0"/>
                  <w:checkBox>
                    <w:sizeAuto/>
                    <w:default w:val="0"/>
                    <w:checked w:val="0"/>
                  </w:checkBox>
                </w:ffData>
              </w:fldChar>
            </w:r>
            <w:bookmarkStart w:id="18" w:name="Kontrollkästchen177"/>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bookmarkEnd w:id="18"/>
          </w:p>
        </w:tc>
        <w:tc>
          <w:tcPr>
            <w:tcW w:w="2930" w:type="dxa"/>
            <w:gridSpan w:val="7"/>
            <w:tcBorders>
              <w:bottom w:val="single" w:sz="4" w:space="0" w:color="auto"/>
            </w:tcBorders>
          </w:tcPr>
          <w:p w14:paraId="6C947F3C" w14:textId="77777777" w:rsidR="0063137C" w:rsidRPr="00BA6049" w:rsidRDefault="008B756D" w:rsidP="00CA3FE0">
            <w:pPr>
              <w:spacing w:before="20" w:after="20"/>
              <w:rPr>
                <w:rFonts w:ascii="Verdana" w:hAnsi="Verdana" w:cs="Arial"/>
              </w:rPr>
            </w:pPr>
            <w:r>
              <w:rPr>
                <w:rFonts w:ascii="Verdana" w:hAnsi="Verdana"/>
              </w:rPr>
              <w:t>Printed book covers</w:t>
            </w:r>
          </w:p>
        </w:tc>
        <w:tc>
          <w:tcPr>
            <w:tcW w:w="300" w:type="dxa"/>
            <w:tcBorders>
              <w:bottom w:val="single" w:sz="4" w:space="0" w:color="auto"/>
            </w:tcBorders>
            <w:vAlign w:val="center"/>
          </w:tcPr>
          <w:p w14:paraId="17E1FF6F" w14:textId="77777777" w:rsidR="0063137C" w:rsidRPr="00BA6049" w:rsidRDefault="008B756D" w:rsidP="007F729F">
            <w:pPr>
              <w:spacing w:before="20" w:after="20"/>
              <w:rPr>
                <w:rFonts w:ascii="Verdana" w:hAnsi="Verdana" w:cs="Arial"/>
              </w:rPr>
            </w:pPr>
            <w:r w:rsidRPr="00BA6049">
              <w:rPr>
                <w:rFonts w:ascii="Verdana" w:hAnsi="Verdana" w:cs="Arial"/>
              </w:rPr>
              <w:fldChar w:fldCharType="begin">
                <w:ffData>
                  <w:name w:val="Kontrollkästchen167"/>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46" w:type="dxa"/>
            <w:gridSpan w:val="3"/>
            <w:tcBorders>
              <w:bottom w:val="single" w:sz="4" w:space="0" w:color="auto"/>
            </w:tcBorders>
            <w:shd w:val="clear" w:color="auto" w:fill="auto"/>
            <w:vAlign w:val="center"/>
          </w:tcPr>
          <w:p w14:paraId="54111439" w14:textId="77777777" w:rsidR="0063137C" w:rsidRPr="00BA6049" w:rsidRDefault="008B756D" w:rsidP="00BA6049">
            <w:pPr>
              <w:spacing w:before="20" w:after="20"/>
              <w:rPr>
                <w:rFonts w:ascii="Verdana" w:hAnsi="Verdana" w:cs="Arial"/>
              </w:rPr>
            </w:pPr>
            <w:r>
              <w:rPr>
                <w:rFonts w:ascii="Verdana" w:hAnsi="Verdana"/>
              </w:rPr>
              <w:t>Decorative calendars</w:t>
            </w:r>
          </w:p>
        </w:tc>
      </w:tr>
      <w:tr w:rsidR="008B756D" w:rsidRPr="00BA6049" w14:paraId="45B9BF5B" w14:textId="77777777" w:rsidTr="00D1014B">
        <w:trPr>
          <w:trHeight w:val="303"/>
        </w:trPr>
        <w:tc>
          <w:tcPr>
            <w:tcW w:w="300" w:type="dxa"/>
            <w:tcBorders>
              <w:left w:val="single" w:sz="4" w:space="0" w:color="auto"/>
              <w:bottom w:val="single" w:sz="4" w:space="0" w:color="auto"/>
            </w:tcBorders>
            <w:shd w:val="clear" w:color="auto" w:fill="auto"/>
            <w:vAlign w:val="center"/>
          </w:tcPr>
          <w:p w14:paraId="2975A2D1" w14:textId="77777777" w:rsidR="008B756D" w:rsidRPr="00BA6049" w:rsidRDefault="008B756D" w:rsidP="008B756D">
            <w:pPr>
              <w:spacing w:before="20" w:after="20"/>
              <w:rPr>
                <w:rFonts w:ascii="Verdana" w:hAnsi="Verdana" w:cs="Arial"/>
              </w:rPr>
            </w:pPr>
            <w:r w:rsidRPr="00BA6049">
              <w:rPr>
                <w:rFonts w:ascii="Verdana" w:hAnsi="Verdana" w:cs="Arial"/>
              </w:rPr>
              <w:lastRenderedPageBreak/>
              <w:fldChar w:fldCharType="begin">
                <w:ffData>
                  <w:name w:val="Kontrollkästchen167"/>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074" w:type="dxa"/>
            <w:gridSpan w:val="3"/>
            <w:tcBorders>
              <w:left w:val="single" w:sz="4" w:space="0" w:color="auto"/>
              <w:bottom w:val="single" w:sz="4" w:space="0" w:color="auto"/>
              <w:right w:val="single" w:sz="4" w:space="0" w:color="auto"/>
            </w:tcBorders>
            <w:shd w:val="clear" w:color="auto" w:fill="auto"/>
            <w:vAlign w:val="center"/>
          </w:tcPr>
          <w:p w14:paraId="20F3E9D2" w14:textId="77777777" w:rsidR="008B756D" w:rsidRPr="00BA6049" w:rsidRDefault="008B756D" w:rsidP="008B756D">
            <w:pPr>
              <w:spacing w:before="20" w:after="20"/>
              <w:rPr>
                <w:rFonts w:ascii="Verdana" w:hAnsi="Verdana" w:cs="Arial"/>
              </w:rPr>
            </w:pPr>
            <w:r>
              <w:rPr>
                <w:rFonts w:ascii="Verdana" w:hAnsi="Verdana"/>
              </w:rPr>
              <w:t>Leaflets</w:t>
            </w:r>
          </w:p>
        </w:tc>
        <w:tc>
          <w:tcPr>
            <w:tcW w:w="3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DD21D" w14:textId="77777777" w:rsidR="008B756D" w:rsidRPr="00BA6049" w:rsidRDefault="008B756D" w:rsidP="008B756D">
            <w:pPr>
              <w:spacing w:before="20" w:after="20"/>
              <w:rPr>
                <w:rFonts w:ascii="Verdana" w:hAnsi="Verdana" w:cs="Arial"/>
              </w:rPr>
            </w:pPr>
            <w:r>
              <w:rPr>
                <w:rFonts w:ascii="Verdana" w:hAnsi="Verdana" w:cs="Arial"/>
              </w:rPr>
              <w:fldChar w:fldCharType="begin">
                <w:ffData>
                  <w:name w:val="Kontrollkästchen181"/>
                  <w:enabled/>
                  <w:calcOnExit w:val="0"/>
                  <w:checkBox>
                    <w:sizeAuto/>
                    <w:default w:val="0"/>
                  </w:checkBox>
                </w:ffData>
              </w:fldChar>
            </w:r>
            <w:bookmarkStart w:id="19" w:name="Kontrollkästchen181"/>
            <w:r>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Pr>
                <w:rFonts w:ascii="Verdana" w:hAnsi="Verdana" w:cs="Arial"/>
              </w:rPr>
              <w:fldChar w:fldCharType="end"/>
            </w:r>
            <w:bookmarkEnd w:id="19"/>
          </w:p>
        </w:tc>
        <w:tc>
          <w:tcPr>
            <w:tcW w:w="2930" w:type="dxa"/>
            <w:gridSpan w:val="7"/>
            <w:tcBorders>
              <w:top w:val="single" w:sz="4" w:space="0" w:color="auto"/>
              <w:left w:val="single" w:sz="4" w:space="0" w:color="auto"/>
              <w:bottom w:val="nil"/>
              <w:right w:val="nil"/>
            </w:tcBorders>
            <w:vAlign w:val="center"/>
          </w:tcPr>
          <w:p w14:paraId="52527E8C" w14:textId="77777777" w:rsidR="008B756D" w:rsidRPr="00BA6049" w:rsidRDefault="008B756D" w:rsidP="008B756D">
            <w:pPr>
              <w:spacing w:before="20" w:after="20"/>
              <w:rPr>
                <w:rFonts w:ascii="Verdana" w:hAnsi="Verdana" w:cs="Arial"/>
              </w:rPr>
            </w:pPr>
            <w:r>
              <w:rPr>
                <w:rFonts w:ascii="Verdana" w:hAnsi="Verdana"/>
              </w:rPr>
              <w:t xml:space="preserve">Other (please specify): </w:t>
            </w:r>
          </w:p>
        </w:tc>
        <w:tc>
          <w:tcPr>
            <w:tcW w:w="300" w:type="dxa"/>
            <w:tcBorders>
              <w:top w:val="single" w:sz="4" w:space="0" w:color="auto"/>
              <w:left w:val="nil"/>
              <w:bottom w:val="nil"/>
              <w:right w:val="nil"/>
            </w:tcBorders>
            <w:vAlign w:val="center"/>
          </w:tcPr>
          <w:p w14:paraId="41CD9CCC" w14:textId="77777777" w:rsidR="008B756D" w:rsidRDefault="008B756D" w:rsidP="008B756D">
            <w:pPr>
              <w:spacing w:before="20" w:after="20"/>
              <w:rPr>
                <w:rFonts w:ascii="Verdana" w:hAnsi="Verdana" w:cs="Arial"/>
              </w:rPr>
            </w:pPr>
          </w:p>
        </w:tc>
        <w:tc>
          <w:tcPr>
            <w:tcW w:w="3046" w:type="dxa"/>
            <w:gridSpan w:val="3"/>
            <w:tcBorders>
              <w:top w:val="single" w:sz="4" w:space="0" w:color="auto"/>
              <w:left w:val="nil"/>
              <w:bottom w:val="nil"/>
              <w:right w:val="single" w:sz="4" w:space="0" w:color="auto"/>
            </w:tcBorders>
            <w:shd w:val="clear" w:color="auto" w:fill="auto"/>
            <w:vAlign w:val="center"/>
          </w:tcPr>
          <w:p w14:paraId="08051315" w14:textId="77777777" w:rsidR="008B756D" w:rsidRDefault="008B756D" w:rsidP="008B756D">
            <w:pPr>
              <w:spacing w:before="20" w:after="20"/>
              <w:rPr>
                <w:rFonts w:ascii="Verdana" w:hAnsi="Verdana" w:cs="Arial"/>
              </w:rPr>
            </w:pPr>
          </w:p>
        </w:tc>
      </w:tr>
      <w:tr w:rsidR="00BA6049" w:rsidRPr="00BA6049" w14:paraId="43E52E2B" w14:textId="77777777" w:rsidTr="00D1014B">
        <w:trPr>
          <w:trHeight w:val="303"/>
        </w:trPr>
        <w:tc>
          <w:tcPr>
            <w:tcW w:w="9967" w:type="dxa"/>
            <w:gridSpan w:val="17"/>
            <w:tcBorders>
              <w:top w:val="nil"/>
              <w:left w:val="single" w:sz="4" w:space="0" w:color="auto"/>
              <w:bottom w:val="single" w:sz="4" w:space="0" w:color="auto"/>
            </w:tcBorders>
            <w:shd w:val="clear" w:color="auto" w:fill="auto"/>
            <w:vAlign w:val="center"/>
          </w:tcPr>
          <w:p w14:paraId="01EEDEC7" w14:textId="77777777" w:rsidR="00BA6049" w:rsidRDefault="00BA6049" w:rsidP="00BA6049">
            <w:pPr>
              <w:spacing w:before="20" w:after="20"/>
              <w:rPr>
                <w:rFonts w:ascii="Verdana" w:hAnsi="Verdana" w:cs="Arial"/>
              </w:rPr>
            </w:pPr>
            <w:r>
              <w:rPr>
                <w:rFonts w:ascii="Verdana" w:hAnsi="Verdana" w:cs="Arial"/>
              </w:rPr>
              <w:fldChar w:fldCharType="begin" w:fldLock="1">
                <w:ffData>
                  <w:name w:val="Text33"/>
                  <w:enabled/>
                  <w:calcOnExit w:val="0"/>
                  <w:textInput/>
                </w:ffData>
              </w:fldChar>
            </w:r>
            <w:bookmarkStart w:id="20" w:name="Text33"/>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rPr>
              <w:t>     </w:t>
            </w:r>
            <w:r>
              <w:rPr>
                <w:rFonts w:ascii="Verdana" w:hAnsi="Verdana" w:cs="Arial"/>
              </w:rPr>
              <w:fldChar w:fldCharType="end"/>
            </w:r>
            <w:bookmarkEnd w:id="20"/>
          </w:p>
        </w:tc>
      </w:tr>
      <w:tr w:rsidR="005018C6" w:rsidRPr="00BA6049" w14:paraId="28B535C6" w14:textId="77777777" w:rsidTr="00D1014B">
        <w:trPr>
          <w:trHeight w:hRule="exact" w:val="567"/>
        </w:trPr>
        <w:tc>
          <w:tcPr>
            <w:tcW w:w="300" w:type="dxa"/>
            <w:tcBorders>
              <w:left w:val="single" w:sz="4" w:space="0" w:color="auto"/>
              <w:bottom w:val="single" w:sz="4" w:space="0" w:color="auto"/>
            </w:tcBorders>
            <w:shd w:val="clear" w:color="auto" w:fill="auto"/>
            <w:vAlign w:val="center"/>
          </w:tcPr>
          <w:p w14:paraId="4A28F21A" w14:textId="77777777" w:rsidR="005018C6" w:rsidRPr="00BA6049" w:rsidRDefault="005018C6" w:rsidP="00204591">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p w14:paraId="1FDCAF0E" w14:textId="77777777" w:rsidR="00204591" w:rsidRPr="00BA6049" w:rsidRDefault="00204591" w:rsidP="00204591">
            <w:pPr>
              <w:spacing w:before="20" w:after="20"/>
              <w:rPr>
                <w:rFonts w:ascii="Verdana" w:hAnsi="Verdana" w:cs="Arial"/>
              </w:rPr>
            </w:pPr>
          </w:p>
        </w:tc>
        <w:tc>
          <w:tcPr>
            <w:tcW w:w="9667" w:type="dxa"/>
            <w:gridSpan w:val="16"/>
            <w:tcBorders>
              <w:left w:val="single" w:sz="4" w:space="0" w:color="auto"/>
              <w:bottom w:val="single" w:sz="4" w:space="0" w:color="auto"/>
            </w:tcBorders>
            <w:shd w:val="clear" w:color="auto" w:fill="auto"/>
            <w:vAlign w:val="center"/>
          </w:tcPr>
          <w:p w14:paraId="70347D3B" w14:textId="77777777" w:rsidR="00204591" w:rsidRPr="00BA6049" w:rsidRDefault="005018C6" w:rsidP="00BA6049">
            <w:pPr>
              <w:spacing w:before="20" w:after="20"/>
              <w:rPr>
                <w:rFonts w:ascii="Verdana" w:hAnsi="Verdana" w:cs="Arial"/>
              </w:rPr>
            </w:pPr>
            <w:r>
              <w:rPr>
                <w:rFonts w:ascii="Verdana" w:hAnsi="Verdana"/>
              </w:rPr>
              <w:t xml:space="preserve">Loose leaf publications in folders, which are certified in accordance with DE-UZ 56. Please state here the contract number(s) for the folders: </w:t>
            </w:r>
            <w:r w:rsidR="008104A8" w:rsidRPr="00BA6049">
              <w:rPr>
                <w:rFonts w:ascii="Verdana" w:hAnsi="Verdana" w:cs="Arial"/>
                <w:b/>
              </w:rPr>
              <w:fldChar w:fldCharType="begin" w:fldLock="1">
                <w:ffData>
                  <w:name w:val="Text24"/>
                  <w:enabled/>
                  <w:calcOnExit w:val="0"/>
                  <w:textInput/>
                </w:ffData>
              </w:fldChar>
            </w:r>
            <w:bookmarkStart w:id="21" w:name="Text24"/>
            <w:r w:rsidR="008104A8" w:rsidRPr="00BA6049">
              <w:rPr>
                <w:rFonts w:ascii="Verdana" w:hAnsi="Verdana" w:cs="Arial"/>
                <w:b/>
              </w:rPr>
              <w:instrText xml:space="preserve"> FORMTEXT </w:instrText>
            </w:r>
            <w:r w:rsidR="008104A8" w:rsidRPr="00BA6049">
              <w:rPr>
                <w:rFonts w:ascii="Verdana" w:hAnsi="Verdana" w:cs="Arial"/>
                <w:b/>
              </w:rPr>
            </w:r>
            <w:r w:rsidR="008104A8" w:rsidRPr="00BA6049">
              <w:rPr>
                <w:rFonts w:ascii="Verdana" w:hAnsi="Verdana" w:cs="Arial"/>
                <w:b/>
              </w:rPr>
              <w:fldChar w:fldCharType="separate"/>
            </w:r>
            <w:r>
              <w:rPr>
                <w:rFonts w:ascii="Verdana" w:hAnsi="Verdana"/>
                <w:b/>
              </w:rPr>
              <w:t>     </w:t>
            </w:r>
            <w:r w:rsidR="008104A8" w:rsidRPr="00BA6049">
              <w:rPr>
                <w:rFonts w:ascii="Verdana" w:hAnsi="Verdana" w:cs="Arial"/>
                <w:b/>
              </w:rPr>
              <w:fldChar w:fldCharType="end"/>
            </w:r>
            <w:bookmarkEnd w:id="21"/>
            <w:r>
              <w:rPr>
                <w:rFonts w:ascii="Verdana" w:hAnsi="Verdana"/>
              </w:rPr>
              <w:t>.</w:t>
            </w:r>
          </w:p>
        </w:tc>
      </w:tr>
      <w:tr w:rsidR="00E4669B" w:rsidRPr="00BA6049" w14:paraId="0F9D6974" w14:textId="77777777" w:rsidTr="00D1014B">
        <w:trPr>
          <w:trHeight w:hRule="exact" w:val="113"/>
        </w:trPr>
        <w:tc>
          <w:tcPr>
            <w:tcW w:w="9967" w:type="dxa"/>
            <w:gridSpan w:val="17"/>
            <w:tcBorders>
              <w:left w:val="nil"/>
              <w:bottom w:val="nil"/>
              <w:right w:val="nil"/>
            </w:tcBorders>
            <w:shd w:val="clear" w:color="auto" w:fill="auto"/>
          </w:tcPr>
          <w:p w14:paraId="4ADCB1CA" w14:textId="77777777" w:rsidR="00E4669B" w:rsidRPr="00BA6049" w:rsidRDefault="00E4669B" w:rsidP="00040A0E">
            <w:pPr>
              <w:spacing w:before="20" w:after="20"/>
              <w:rPr>
                <w:rFonts w:ascii="Verdana" w:hAnsi="Verdana" w:cs="Arial"/>
              </w:rPr>
            </w:pPr>
          </w:p>
        </w:tc>
      </w:tr>
      <w:tr w:rsidR="006E290B" w:rsidRPr="00BA6049" w14:paraId="3CAE4CAC" w14:textId="77777777" w:rsidTr="00D1014B">
        <w:trPr>
          <w:trHeight w:val="303"/>
        </w:trPr>
        <w:tc>
          <w:tcPr>
            <w:tcW w:w="9967" w:type="dxa"/>
            <w:gridSpan w:val="17"/>
            <w:tcBorders>
              <w:top w:val="nil"/>
              <w:left w:val="nil"/>
              <w:right w:val="nil"/>
            </w:tcBorders>
            <w:shd w:val="clear" w:color="auto" w:fill="auto"/>
          </w:tcPr>
          <w:p w14:paraId="24E33D2A" w14:textId="77777777" w:rsidR="006E290B" w:rsidRPr="00BA6049" w:rsidRDefault="003C3E74" w:rsidP="006E290B">
            <w:pPr>
              <w:spacing w:before="20" w:after="20"/>
              <w:rPr>
                <w:rFonts w:ascii="Verdana" w:hAnsi="Verdana" w:cs="Arial"/>
              </w:rPr>
            </w:pPr>
            <w:r>
              <w:rPr>
                <w:rFonts w:ascii="Verdana" w:hAnsi="Verdana"/>
                <w:b/>
              </w:rPr>
              <w:t xml:space="preserve">Printing process used </w:t>
            </w:r>
            <w:r>
              <w:rPr>
                <w:rFonts w:ascii="Verdana" w:hAnsi="Verdana"/>
              </w:rPr>
              <w:t>(see Scope Point b) and Paragraph 3.1)</w:t>
            </w:r>
          </w:p>
        </w:tc>
      </w:tr>
      <w:tr w:rsidR="007B0519" w:rsidRPr="00BA6049" w14:paraId="19AF56CA" w14:textId="77777777" w:rsidTr="00D1014B">
        <w:trPr>
          <w:trHeight w:val="303"/>
        </w:trPr>
        <w:tc>
          <w:tcPr>
            <w:tcW w:w="300" w:type="dxa"/>
            <w:tcBorders>
              <w:left w:val="single" w:sz="4" w:space="0" w:color="auto"/>
            </w:tcBorders>
            <w:shd w:val="clear" w:color="auto" w:fill="auto"/>
            <w:vAlign w:val="center"/>
          </w:tcPr>
          <w:p w14:paraId="05C04937"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3" w:type="dxa"/>
            <w:gridSpan w:val="2"/>
            <w:tcBorders>
              <w:left w:val="single" w:sz="4" w:space="0" w:color="auto"/>
            </w:tcBorders>
            <w:shd w:val="clear" w:color="auto" w:fill="auto"/>
            <w:vAlign w:val="center"/>
          </w:tcPr>
          <w:p w14:paraId="3CC57795" w14:textId="77777777" w:rsidR="007B0519" w:rsidRPr="00BA6049" w:rsidRDefault="007B0519" w:rsidP="00396A47">
            <w:pPr>
              <w:spacing w:before="20" w:after="20"/>
              <w:rPr>
                <w:rFonts w:ascii="Verdana" w:hAnsi="Verdana" w:cs="Arial"/>
              </w:rPr>
            </w:pPr>
            <w:r>
              <w:rPr>
                <w:rFonts w:ascii="Verdana" w:hAnsi="Verdana"/>
              </w:rPr>
              <w:t>Sheet-fed offset printing (I)</w:t>
            </w:r>
          </w:p>
        </w:tc>
        <w:tc>
          <w:tcPr>
            <w:tcW w:w="308" w:type="dxa"/>
            <w:gridSpan w:val="2"/>
            <w:vAlign w:val="center"/>
          </w:tcPr>
          <w:p w14:paraId="7E89563B"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14:paraId="75BE2418" w14:textId="77777777" w:rsidR="007B0519" w:rsidRPr="00BA6049" w:rsidRDefault="007B0519" w:rsidP="00396A47">
            <w:pPr>
              <w:spacing w:before="20" w:after="20"/>
              <w:rPr>
                <w:rFonts w:ascii="Verdana" w:hAnsi="Verdana" w:cs="Arial"/>
              </w:rPr>
            </w:pPr>
            <w:r>
              <w:rPr>
                <w:rFonts w:ascii="Verdana" w:hAnsi="Verdana"/>
              </w:rPr>
              <w:t>Heatset web offset printing (II)</w:t>
            </w:r>
          </w:p>
        </w:tc>
        <w:tc>
          <w:tcPr>
            <w:tcW w:w="302" w:type="dxa"/>
            <w:gridSpan w:val="2"/>
            <w:vAlign w:val="center"/>
          </w:tcPr>
          <w:p w14:paraId="1A7BA6EE"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346" w:type="dxa"/>
            <w:gridSpan w:val="4"/>
            <w:shd w:val="clear" w:color="auto" w:fill="auto"/>
            <w:vAlign w:val="center"/>
          </w:tcPr>
          <w:p w14:paraId="14BFB5D5" w14:textId="77777777" w:rsidR="007B0519" w:rsidRPr="00BA6049" w:rsidRDefault="007B0519" w:rsidP="00396A47">
            <w:pPr>
              <w:spacing w:before="20" w:after="20"/>
              <w:rPr>
                <w:rFonts w:ascii="Verdana" w:hAnsi="Verdana" w:cs="Arial"/>
              </w:rPr>
            </w:pPr>
            <w:r>
              <w:rPr>
                <w:rFonts w:ascii="Verdana" w:hAnsi="Verdana"/>
              </w:rPr>
              <w:t>Rotogravure printing (III)</w:t>
            </w:r>
          </w:p>
        </w:tc>
      </w:tr>
      <w:tr w:rsidR="007B0519" w:rsidRPr="00BA6049" w14:paraId="1A01C3A0" w14:textId="77777777" w:rsidTr="00D1014B">
        <w:trPr>
          <w:trHeight w:val="303"/>
        </w:trPr>
        <w:tc>
          <w:tcPr>
            <w:tcW w:w="300" w:type="dxa"/>
            <w:tcBorders>
              <w:left w:val="single" w:sz="4" w:space="0" w:color="auto"/>
            </w:tcBorders>
            <w:shd w:val="clear" w:color="auto" w:fill="auto"/>
            <w:vAlign w:val="center"/>
          </w:tcPr>
          <w:p w14:paraId="76A155E0"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933" w:type="dxa"/>
            <w:gridSpan w:val="2"/>
            <w:tcBorders>
              <w:left w:val="single" w:sz="4" w:space="0" w:color="auto"/>
            </w:tcBorders>
            <w:shd w:val="clear" w:color="auto" w:fill="auto"/>
            <w:vAlign w:val="center"/>
          </w:tcPr>
          <w:p w14:paraId="2668720E" w14:textId="77777777" w:rsidR="007B0519" w:rsidRPr="00BA6049" w:rsidRDefault="007B0519" w:rsidP="00396A47">
            <w:pPr>
              <w:spacing w:before="20" w:after="20"/>
              <w:rPr>
                <w:rFonts w:ascii="Verdana" w:hAnsi="Verdana" w:cs="Arial"/>
              </w:rPr>
            </w:pPr>
            <w:r>
              <w:rPr>
                <w:rFonts w:ascii="Verdana" w:hAnsi="Verdana"/>
              </w:rPr>
              <w:t>Coldset web offset printing (IV)</w:t>
            </w:r>
          </w:p>
        </w:tc>
        <w:tc>
          <w:tcPr>
            <w:tcW w:w="308" w:type="dxa"/>
            <w:gridSpan w:val="2"/>
            <w:vAlign w:val="center"/>
          </w:tcPr>
          <w:p w14:paraId="0FEC4A59"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2778" w:type="dxa"/>
            <w:gridSpan w:val="6"/>
            <w:shd w:val="clear" w:color="auto" w:fill="auto"/>
            <w:vAlign w:val="center"/>
          </w:tcPr>
          <w:p w14:paraId="76ECE1D7" w14:textId="77777777" w:rsidR="007B0519" w:rsidRPr="00BA6049" w:rsidRDefault="00396A47" w:rsidP="00396A47">
            <w:pPr>
              <w:spacing w:before="20" w:after="20"/>
              <w:rPr>
                <w:rFonts w:ascii="Verdana" w:hAnsi="Verdana" w:cs="Arial"/>
              </w:rPr>
            </w:pPr>
            <w:r>
              <w:rPr>
                <w:rFonts w:ascii="Verdana" w:hAnsi="Verdana"/>
              </w:rPr>
              <w:t>Flexographic printing (V)</w:t>
            </w:r>
          </w:p>
        </w:tc>
        <w:tc>
          <w:tcPr>
            <w:tcW w:w="302" w:type="dxa"/>
            <w:gridSpan w:val="2"/>
            <w:vAlign w:val="center"/>
          </w:tcPr>
          <w:p w14:paraId="78A0E711" w14:textId="77777777" w:rsidR="007B0519" w:rsidRPr="00BA6049" w:rsidRDefault="007B0519" w:rsidP="007B0519">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346" w:type="dxa"/>
            <w:gridSpan w:val="4"/>
            <w:shd w:val="clear" w:color="auto" w:fill="auto"/>
            <w:vAlign w:val="center"/>
          </w:tcPr>
          <w:p w14:paraId="4FCD8204" w14:textId="77777777" w:rsidR="007B0519" w:rsidRPr="00BA6049" w:rsidRDefault="00396A47" w:rsidP="00396A47">
            <w:pPr>
              <w:spacing w:before="20" w:after="20"/>
              <w:rPr>
                <w:rFonts w:ascii="Verdana" w:hAnsi="Verdana" w:cs="Arial"/>
              </w:rPr>
            </w:pPr>
            <w:r>
              <w:rPr>
                <w:rFonts w:ascii="Verdana" w:hAnsi="Verdana"/>
              </w:rPr>
              <w:t>Digital printing (dry toner) (VI)</w:t>
            </w:r>
          </w:p>
        </w:tc>
      </w:tr>
      <w:tr w:rsidR="009D0F32" w:rsidRPr="00BA6049" w14:paraId="4730598F" w14:textId="77777777" w:rsidTr="009D0F32">
        <w:trPr>
          <w:gridAfter w:val="1"/>
          <w:wAfter w:w="21" w:type="dxa"/>
          <w:trHeight w:val="303"/>
        </w:trPr>
        <w:tc>
          <w:tcPr>
            <w:tcW w:w="300" w:type="dxa"/>
            <w:tcBorders>
              <w:left w:val="single" w:sz="4" w:space="0" w:color="auto"/>
            </w:tcBorders>
            <w:shd w:val="clear" w:color="auto" w:fill="auto"/>
            <w:vAlign w:val="center"/>
          </w:tcPr>
          <w:p w14:paraId="50BA8161" w14:textId="1C00FEBE" w:rsidR="009D0F32" w:rsidRPr="00BA6049" w:rsidRDefault="009D0F32" w:rsidP="009D0F32">
            <w:pPr>
              <w:spacing w:before="20" w:after="20"/>
              <w:rPr>
                <w:rFonts w:ascii="Verdana" w:hAnsi="Verdana" w:cs="Arial"/>
              </w:rPr>
            </w:pPr>
            <w:r>
              <w:rPr>
                <w:rFonts w:ascii="Verdana" w:hAnsi="Verdana" w:cs="Arial"/>
              </w:rPr>
              <w:fldChar w:fldCharType="begin">
                <w:ffData>
                  <w:name w:val="Kontrollkästchen182"/>
                  <w:enabled/>
                  <w:calcOnExit w:val="0"/>
                  <w:checkBox>
                    <w:sizeAuto/>
                    <w:default w:val="0"/>
                    <w:checked w:val="0"/>
                  </w:checkBox>
                </w:ffData>
              </w:fldChar>
            </w:r>
            <w:bookmarkStart w:id="22" w:name="Kontrollkästchen182"/>
            <w:r>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Pr>
                <w:rFonts w:ascii="Verdana" w:hAnsi="Verdana" w:cs="Arial"/>
              </w:rPr>
              <w:fldChar w:fldCharType="end"/>
            </w:r>
            <w:bookmarkEnd w:id="22"/>
          </w:p>
        </w:tc>
        <w:tc>
          <w:tcPr>
            <w:tcW w:w="2933" w:type="dxa"/>
            <w:gridSpan w:val="2"/>
            <w:tcBorders>
              <w:left w:val="single" w:sz="4" w:space="0" w:color="auto"/>
            </w:tcBorders>
            <w:shd w:val="clear" w:color="auto" w:fill="auto"/>
            <w:vAlign w:val="center"/>
          </w:tcPr>
          <w:p w14:paraId="1E023F2E" w14:textId="77777777" w:rsidR="009D0F32" w:rsidRPr="00BA6049" w:rsidRDefault="009D0F32" w:rsidP="009D0F32">
            <w:pPr>
              <w:spacing w:before="20" w:after="20"/>
              <w:rPr>
                <w:rFonts w:ascii="Verdana" w:hAnsi="Verdana" w:cs="Arial"/>
              </w:rPr>
            </w:pPr>
            <w:r>
              <w:rPr>
                <w:rFonts w:ascii="Verdana" w:hAnsi="Verdana"/>
              </w:rPr>
              <w:t>Digital printing (inkjet) (VI)</w:t>
            </w:r>
          </w:p>
        </w:tc>
        <w:tc>
          <w:tcPr>
            <w:tcW w:w="308" w:type="dxa"/>
            <w:gridSpan w:val="2"/>
            <w:vAlign w:val="center"/>
          </w:tcPr>
          <w:p w14:paraId="573E927D" w14:textId="77777777" w:rsidR="009D0F32" w:rsidRPr="00BA6049" w:rsidRDefault="009D0F32" w:rsidP="009D0F32">
            <w:pPr>
              <w:spacing w:before="20" w:after="20"/>
              <w:rPr>
                <w:rFonts w:ascii="Verdana" w:hAnsi="Verdana" w:cs="Arial"/>
              </w:rPr>
            </w:pPr>
            <w:r>
              <w:rPr>
                <w:rFonts w:ascii="Verdana" w:hAnsi="Verdana" w:cs="Arial"/>
              </w:rPr>
              <w:fldChar w:fldCharType="begin">
                <w:ffData>
                  <w:name w:val="Kontrollkästchen183"/>
                  <w:enabled/>
                  <w:calcOnExit w:val="0"/>
                  <w:checkBox>
                    <w:sizeAuto/>
                    <w:default w:val="0"/>
                  </w:checkBox>
                </w:ffData>
              </w:fldChar>
            </w:r>
            <w:bookmarkStart w:id="23" w:name="Kontrollkästchen183"/>
            <w:r>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Pr>
                <w:rFonts w:ascii="Verdana" w:hAnsi="Verdana" w:cs="Arial"/>
              </w:rPr>
              <w:fldChar w:fldCharType="end"/>
            </w:r>
            <w:bookmarkEnd w:id="23"/>
          </w:p>
        </w:tc>
        <w:tc>
          <w:tcPr>
            <w:tcW w:w="2778" w:type="dxa"/>
            <w:gridSpan w:val="6"/>
            <w:shd w:val="clear" w:color="auto" w:fill="auto"/>
            <w:vAlign w:val="center"/>
          </w:tcPr>
          <w:p w14:paraId="35FAFBA7" w14:textId="77777777" w:rsidR="009D0F32" w:rsidRPr="00BA6049" w:rsidRDefault="009D0F32" w:rsidP="009D0F32">
            <w:pPr>
              <w:spacing w:before="20" w:after="20"/>
              <w:rPr>
                <w:rFonts w:ascii="Verdana" w:hAnsi="Verdana" w:cs="Arial"/>
              </w:rPr>
            </w:pPr>
            <w:r>
              <w:rPr>
                <w:rFonts w:ascii="Verdana" w:hAnsi="Verdana"/>
              </w:rPr>
              <w:t xml:space="preserve">Other digital printing: </w:t>
            </w:r>
            <w:r>
              <w:rPr>
                <w:rFonts w:ascii="Verdana" w:hAnsi="Verdana" w:cs="Arial"/>
              </w:rPr>
              <w:fldChar w:fldCharType="begin" w:fldLock="1">
                <w:ffData>
                  <w:name w:val="Text34"/>
                  <w:enabled/>
                  <w:calcOnExit w:val="0"/>
                  <w:textInput/>
                </w:ffData>
              </w:fldChar>
            </w:r>
            <w:bookmarkStart w:id="24" w:name="Text34"/>
            <w:r>
              <w:rPr>
                <w:rFonts w:ascii="Verdana" w:hAnsi="Verdana" w:cs="Arial"/>
              </w:rPr>
              <w:instrText xml:space="preserve"> FORMTEXT </w:instrText>
            </w:r>
            <w:r>
              <w:rPr>
                <w:rFonts w:ascii="Verdana" w:hAnsi="Verdana" w:cs="Arial"/>
              </w:rPr>
            </w:r>
            <w:r>
              <w:rPr>
                <w:rFonts w:ascii="Verdana" w:hAnsi="Verdana" w:cs="Arial"/>
              </w:rPr>
              <w:fldChar w:fldCharType="separate"/>
            </w:r>
            <w:r>
              <w:rPr>
                <w:rFonts w:ascii="Verdana" w:hAnsi="Verdana"/>
              </w:rPr>
              <w:t>     </w:t>
            </w:r>
            <w:r>
              <w:rPr>
                <w:rFonts w:ascii="Verdana" w:hAnsi="Verdana" w:cs="Arial"/>
              </w:rPr>
              <w:fldChar w:fldCharType="end"/>
            </w:r>
            <w:bookmarkEnd w:id="24"/>
            <w:r>
              <w:rPr>
                <w:rFonts w:ascii="Verdana" w:hAnsi="Verdana"/>
              </w:rPr>
              <w:t xml:space="preserve"> (VIII)</w:t>
            </w:r>
          </w:p>
        </w:tc>
        <w:tc>
          <w:tcPr>
            <w:tcW w:w="295" w:type="dxa"/>
            <w:shd w:val="clear" w:color="auto" w:fill="auto"/>
            <w:vAlign w:val="center"/>
          </w:tcPr>
          <w:p w14:paraId="789502EA" w14:textId="7CA39398" w:rsidR="009D0F32" w:rsidRPr="00BA6049" w:rsidRDefault="009D0F32" w:rsidP="009D0F32">
            <w:pPr>
              <w:spacing w:before="20" w:after="20"/>
              <w:rPr>
                <w:rFonts w:ascii="Verdana" w:hAnsi="Verdana" w:cs="Arial"/>
              </w:rPr>
            </w:pPr>
            <w:r w:rsidRPr="00BA6049">
              <w:rPr>
                <w:rFonts w:ascii="Verdana" w:hAnsi="Verdana" w:cs="Arial"/>
              </w:rPr>
              <w:fldChar w:fldCharType="begin">
                <w:ffData>
                  <w:name w:val="Kontrollkästchen102"/>
                  <w:enabled/>
                  <w:calcOnExit w:val="0"/>
                  <w:checkBox>
                    <w:sizeAuto/>
                    <w:default w:val="0"/>
                  </w:checkBox>
                </w:ffData>
              </w:fldChar>
            </w:r>
            <w:r w:rsidRPr="00BA6049">
              <w:rPr>
                <w:rFonts w:ascii="Verdana" w:hAnsi="Verdana" w:cs="Arial"/>
              </w:rPr>
              <w:instrText xml:space="preserve"> FORMCHECKBOX </w:instrText>
            </w:r>
            <w:r w:rsidR="00D02530">
              <w:rPr>
                <w:rFonts w:ascii="Verdana" w:hAnsi="Verdana" w:cs="Arial"/>
              </w:rPr>
            </w:r>
            <w:r w:rsidR="00D02530">
              <w:rPr>
                <w:rFonts w:ascii="Verdana" w:hAnsi="Verdana" w:cs="Arial"/>
              </w:rPr>
              <w:fldChar w:fldCharType="separate"/>
            </w:r>
            <w:r w:rsidRPr="00BA6049">
              <w:rPr>
                <w:rFonts w:ascii="Verdana" w:hAnsi="Verdana" w:cs="Arial"/>
              </w:rPr>
              <w:fldChar w:fldCharType="end"/>
            </w:r>
          </w:p>
        </w:tc>
        <w:tc>
          <w:tcPr>
            <w:tcW w:w="3332" w:type="dxa"/>
            <w:gridSpan w:val="4"/>
            <w:shd w:val="clear" w:color="auto" w:fill="auto"/>
            <w:vAlign w:val="center"/>
          </w:tcPr>
          <w:p w14:paraId="1686A9E4" w14:textId="47CBA561" w:rsidR="009D0F32" w:rsidRPr="00BA6049" w:rsidRDefault="009D0F32" w:rsidP="009D0F32">
            <w:pPr>
              <w:spacing w:before="20" w:after="20"/>
              <w:rPr>
                <w:rFonts w:ascii="Verdana" w:hAnsi="Verdana" w:cs="Arial"/>
              </w:rPr>
            </w:pPr>
            <w:r w:rsidRPr="009D0F32">
              <w:rPr>
                <w:rFonts w:ascii="Verdana" w:hAnsi="Verdana" w:cs="Arial"/>
              </w:rPr>
              <w:t>LED UV web offset printing (IX)</w:t>
            </w:r>
          </w:p>
        </w:tc>
      </w:tr>
      <w:tr w:rsidR="009D0F32" w:rsidRPr="00BA6049" w14:paraId="094CD4A6" w14:textId="77777777" w:rsidTr="00D1014B">
        <w:trPr>
          <w:trHeight w:hRule="exact" w:val="113"/>
        </w:trPr>
        <w:tc>
          <w:tcPr>
            <w:tcW w:w="9967" w:type="dxa"/>
            <w:gridSpan w:val="17"/>
            <w:tcBorders>
              <w:left w:val="nil"/>
              <w:bottom w:val="nil"/>
              <w:right w:val="nil"/>
            </w:tcBorders>
            <w:shd w:val="clear" w:color="auto" w:fill="auto"/>
          </w:tcPr>
          <w:p w14:paraId="24E8929A" w14:textId="77777777" w:rsidR="009D0F32" w:rsidRPr="00BA6049" w:rsidRDefault="009D0F32" w:rsidP="009D0F32">
            <w:pPr>
              <w:spacing w:before="20" w:after="20"/>
              <w:rPr>
                <w:rFonts w:ascii="Verdana" w:hAnsi="Verdana" w:cs="Arial"/>
              </w:rPr>
            </w:pPr>
          </w:p>
        </w:tc>
      </w:tr>
      <w:tr w:rsidR="009D0F32" w:rsidRPr="00BA6049" w14:paraId="3B297FF8" w14:textId="77777777" w:rsidTr="00D1014B">
        <w:trPr>
          <w:trHeight w:val="303"/>
        </w:trPr>
        <w:tc>
          <w:tcPr>
            <w:tcW w:w="9967" w:type="dxa"/>
            <w:gridSpan w:val="17"/>
            <w:tcBorders>
              <w:top w:val="nil"/>
              <w:left w:val="nil"/>
              <w:bottom w:val="single" w:sz="4" w:space="0" w:color="auto"/>
              <w:right w:val="nil"/>
            </w:tcBorders>
            <w:shd w:val="clear" w:color="auto" w:fill="auto"/>
          </w:tcPr>
          <w:p w14:paraId="63868858" w14:textId="77777777" w:rsidR="009D0F32" w:rsidRPr="00BA6049" w:rsidRDefault="009D0F32" w:rsidP="009D0F32">
            <w:pPr>
              <w:spacing w:before="20" w:after="20"/>
              <w:rPr>
                <w:rFonts w:ascii="Verdana" w:hAnsi="Verdana" w:cs="Arial"/>
                <w:b/>
              </w:rPr>
            </w:pPr>
            <w:r>
              <w:rPr>
                <w:rFonts w:ascii="Verdana" w:hAnsi="Verdana"/>
                <w:b/>
              </w:rPr>
              <w:t>Printing locations</w:t>
            </w:r>
            <w:r w:rsidRPr="004B0223">
              <w:rPr>
                <w:rFonts w:ascii="Verdana" w:hAnsi="Verdana" w:cs="Arial"/>
                <w:vertAlign w:val="superscript"/>
              </w:rPr>
              <w:fldChar w:fldCharType="begin"/>
            </w:r>
            <w:r w:rsidRPr="004B0223">
              <w:rPr>
                <w:rFonts w:ascii="Verdana" w:hAnsi="Verdana" w:cs="Arial"/>
                <w:vertAlign w:val="superscript"/>
              </w:rPr>
              <w:instrText xml:space="preserve"> NOTEREF _Ref509833252 \h  \* MERGEFORMAT </w:instrText>
            </w:r>
            <w:r w:rsidRPr="004B0223">
              <w:rPr>
                <w:rFonts w:ascii="Verdana" w:hAnsi="Verdana" w:cs="Arial"/>
                <w:vertAlign w:val="superscript"/>
              </w:rPr>
            </w:r>
            <w:r w:rsidRPr="004B0223">
              <w:rPr>
                <w:rFonts w:ascii="Verdana" w:hAnsi="Verdana" w:cs="Arial"/>
                <w:vertAlign w:val="superscript"/>
              </w:rPr>
              <w:fldChar w:fldCharType="separate"/>
            </w:r>
            <w:r>
              <w:rPr>
                <w:rFonts w:ascii="Verdana" w:hAnsi="Verdana" w:cs="Arial"/>
                <w:vertAlign w:val="superscript"/>
              </w:rPr>
              <w:t>2</w:t>
            </w:r>
            <w:r w:rsidRPr="004B0223">
              <w:rPr>
                <w:rFonts w:ascii="Verdana" w:hAnsi="Verdana" w:cs="Arial"/>
                <w:vertAlign w:val="superscript"/>
              </w:rPr>
              <w:fldChar w:fldCharType="end"/>
            </w:r>
          </w:p>
        </w:tc>
      </w:tr>
      <w:tr w:rsidR="009D0F32" w:rsidRPr="00BA6049" w14:paraId="58E59888" w14:textId="77777777" w:rsidTr="00D1014B">
        <w:trPr>
          <w:trHeight w:val="303"/>
        </w:trPr>
        <w:tc>
          <w:tcPr>
            <w:tcW w:w="283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F2B6E" w14:textId="77777777" w:rsidR="009D0F32" w:rsidRPr="004B0223" w:rsidRDefault="009D0F32" w:rsidP="009D0F32">
            <w:pPr>
              <w:spacing w:before="20" w:after="20"/>
              <w:rPr>
                <w:rFonts w:ascii="Verdana" w:hAnsi="Verdana" w:cs="Arial"/>
                <w:b/>
              </w:rPr>
            </w:pPr>
            <w:r>
              <w:rPr>
                <w:rFonts w:ascii="Verdana" w:hAnsi="Verdana"/>
                <w:b/>
              </w:rPr>
              <w:t>Production location</w:t>
            </w:r>
          </w:p>
          <w:p w14:paraId="40D1E8BD" w14:textId="77777777" w:rsidR="009D0F32" w:rsidRPr="004B0223" w:rsidRDefault="009D0F32" w:rsidP="009D0F32">
            <w:pPr>
              <w:spacing w:before="20" w:after="20"/>
              <w:rPr>
                <w:rFonts w:ascii="Verdana" w:hAnsi="Verdana" w:cs="Arial"/>
                <w:sz w:val="16"/>
                <w:szCs w:val="16"/>
              </w:rPr>
            </w:pPr>
            <w:r>
              <w:rPr>
                <w:rFonts w:ascii="Verdana" w:hAnsi="Verdana"/>
                <w:sz w:val="16"/>
              </w:rPr>
              <w:t>(please state the full address)</w:t>
            </w:r>
          </w:p>
        </w:tc>
        <w:tc>
          <w:tcPr>
            <w:tcW w:w="2949"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DA62F7" w14:textId="77777777" w:rsidR="009D0F32" w:rsidRPr="004B0223" w:rsidRDefault="009D0F32" w:rsidP="009D0F32">
            <w:pPr>
              <w:spacing w:before="20" w:after="20"/>
              <w:rPr>
                <w:rFonts w:ascii="Verdana" w:hAnsi="Verdana" w:cs="Arial"/>
                <w:b/>
              </w:rPr>
            </w:pPr>
            <w:r>
              <w:rPr>
                <w:rFonts w:ascii="Verdana" w:hAnsi="Verdana"/>
                <w:b/>
              </w:rPr>
              <w:t>Printing machines used</w:t>
            </w:r>
          </w:p>
          <w:p w14:paraId="08138270" w14:textId="77777777" w:rsidR="009D0F32" w:rsidRPr="004B0223" w:rsidRDefault="009D0F32" w:rsidP="009D0F32">
            <w:pPr>
              <w:spacing w:before="20" w:after="20"/>
              <w:rPr>
                <w:rFonts w:ascii="Verdana" w:hAnsi="Verdana" w:cs="Arial"/>
                <w:sz w:val="16"/>
                <w:szCs w:val="16"/>
              </w:rPr>
            </w:pPr>
            <w:r>
              <w:rPr>
                <w:rFonts w:ascii="Verdana" w:hAnsi="Verdana"/>
                <w:sz w:val="16"/>
              </w:rPr>
              <w:t>(Please state the full type designation and year of construction)</w:t>
            </w:r>
          </w:p>
        </w:tc>
        <w:tc>
          <w:tcPr>
            <w:tcW w:w="3191" w:type="dxa"/>
            <w:gridSpan w:val="5"/>
            <w:tcBorders>
              <w:top w:val="single" w:sz="4" w:space="0" w:color="auto"/>
              <w:left w:val="single" w:sz="4" w:space="0" w:color="auto"/>
              <w:right w:val="single" w:sz="4" w:space="0" w:color="auto"/>
            </w:tcBorders>
            <w:shd w:val="clear" w:color="auto" w:fill="F2F2F2" w:themeFill="background1" w:themeFillShade="F2"/>
          </w:tcPr>
          <w:p w14:paraId="6F7FBAF5" w14:textId="77777777" w:rsidR="009D0F32" w:rsidRPr="004B0223" w:rsidRDefault="009D0F32" w:rsidP="009D0F32">
            <w:pPr>
              <w:spacing w:before="20" w:after="20"/>
              <w:rPr>
                <w:rFonts w:ascii="Verdana" w:hAnsi="Verdana" w:cs="Arial"/>
                <w:b/>
              </w:rPr>
            </w:pPr>
            <w:r>
              <w:rPr>
                <w:rFonts w:ascii="Verdana" w:hAnsi="Verdana"/>
                <w:b/>
              </w:rPr>
              <w:t>Dryers/thermal afterburners belonging to the printing machine</w:t>
            </w:r>
          </w:p>
          <w:p w14:paraId="123432A8" w14:textId="77777777" w:rsidR="009D0F32" w:rsidRPr="004B0223" w:rsidRDefault="009D0F32" w:rsidP="009D0F32">
            <w:pPr>
              <w:spacing w:before="20" w:after="20"/>
              <w:rPr>
                <w:rFonts w:ascii="Verdana" w:hAnsi="Verdana" w:cs="Arial"/>
                <w:sz w:val="16"/>
                <w:szCs w:val="16"/>
              </w:rPr>
            </w:pPr>
            <w:r>
              <w:rPr>
                <w:rFonts w:ascii="Verdana" w:hAnsi="Verdana"/>
                <w:sz w:val="16"/>
              </w:rPr>
              <w:t>(Please state the full type designation and year of construction)</w:t>
            </w:r>
          </w:p>
        </w:tc>
        <w:tc>
          <w:tcPr>
            <w:tcW w:w="992" w:type="dxa"/>
            <w:gridSpan w:val="2"/>
            <w:tcBorders>
              <w:top w:val="single" w:sz="4" w:space="0" w:color="auto"/>
              <w:left w:val="single" w:sz="4" w:space="0" w:color="auto"/>
              <w:right w:val="single" w:sz="4" w:space="0" w:color="auto"/>
            </w:tcBorders>
            <w:shd w:val="clear" w:color="auto" w:fill="F2F2F2" w:themeFill="background1" w:themeFillShade="F2"/>
          </w:tcPr>
          <w:p w14:paraId="77880F00" w14:textId="77777777" w:rsidR="009D0F32" w:rsidRPr="004B0223" w:rsidRDefault="009D0F32" w:rsidP="009D0F32">
            <w:pPr>
              <w:spacing w:before="20" w:after="20"/>
              <w:rPr>
                <w:rFonts w:ascii="Verdana" w:hAnsi="Verdana" w:cs="Arial"/>
                <w:b/>
              </w:rPr>
            </w:pPr>
            <w:r>
              <w:rPr>
                <w:rFonts w:ascii="Verdana" w:hAnsi="Verdana"/>
                <w:b/>
              </w:rPr>
              <w:t>Printing process</w:t>
            </w:r>
          </w:p>
          <w:p w14:paraId="39B46724" w14:textId="01880B9C" w:rsidR="009D0F32" w:rsidRPr="004B0223" w:rsidRDefault="009D0F32" w:rsidP="009D0F32">
            <w:pPr>
              <w:spacing w:before="20" w:after="20"/>
              <w:rPr>
                <w:rFonts w:ascii="Verdana" w:hAnsi="Verdana" w:cs="Arial"/>
                <w:sz w:val="16"/>
                <w:szCs w:val="16"/>
              </w:rPr>
            </w:pPr>
            <w:r>
              <w:rPr>
                <w:rFonts w:ascii="Verdana" w:hAnsi="Verdana"/>
                <w:sz w:val="16"/>
              </w:rPr>
              <w:t>(I - IX)</w:t>
            </w:r>
          </w:p>
        </w:tc>
      </w:tr>
      <w:tr w:rsidR="009D0F32" w:rsidRPr="00BA6049" w14:paraId="4D169F29"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B198C0B" w14:textId="370C3EEC"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bookmarkStart w:id="25" w:name="Text21"/>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25"/>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1E1E7EC1"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12F1763A"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545146D1"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66757A9C"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77E4BC8F"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1D22C3E5"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59C1EB1A"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7F652626"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2F5EF4F6"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3EDA7C9"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0F4AA031"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3CF026EE"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64125BF7"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77F175B0"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68E86039"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35C06943"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3193012A"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6FA06938"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70D5D858"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053CD3F5"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099C0A97"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424EF941"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6ABD0781"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62A40552"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56D9AB2B"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77886C8E"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47B97EEB"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3246D69D"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r w:rsidR="009D0F32" w:rsidRPr="00BA6049" w14:paraId="2204CB28" w14:textId="77777777" w:rsidTr="00D1014B">
        <w:trPr>
          <w:trHeight w:hRule="exact" w:val="107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96D1526"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2949" w:type="dxa"/>
            <w:gridSpan w:val="8"/>
            <w:tcBorders>
              <w:top w:val="single" w:sz="4" w:space="0" w:color="auto"/>
              <w:left w:val="single" w:sz="4" w:space="0" w:color="auto"/>
              <w:bottom w:val="single" w:sz="4" w:space="0" w:color="auto"/>
              <w:right w:val="single" w:sz="4" w:space="0" w:color="auto"/>
            </w:tcBorders>
            <w:shd w:val="clear" w:color="auto" w:fill="auto"/>
          </w:tcPr>
          <w:p w14:paraId="78D11E08"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3191" w:type="dxa"/>
            <w:gridSpan w:val="5"/>
            <w:tcBorders>
              <w:left w:val="single" w:sz="4" w:space="0" w:color="auto"/>
              <w:right w:val="single" w:sz="4" w:space="0" w:color="auto"/>
            </w:tcBorders>
            <w:shd w:val="clear" w:color="auto" w:fill="auto"/>
          </w:tcPr>
          <w:p w14:paraId="097A00D6"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c>
          <w:tcPr>
            <w:tcW w:w="992" w:type="dxa"/>
            <w:gridSpan w:val="2"/>
            <w:tcBorders>
              <w:left w:val="single" w:sz="4" w:space="0" w:color="auto"/>
              <w:right w:val="single" w:sz="4" w:space="0" w:color="auto"/>
            </w:tcBorders>
            <w:shd w:val="clear" w:color="auto" w:fill="auto"/>
          </w:tcPr>
          <w:p w14:paraId="287EC2D2" w14:textId="77777777" w:rsidR="009D0F32" w:rsidRPr="00BA6049" w:rsidRDefault="009D0F32" w:rsidP="009D0F32">
            <w:pPr>
              <w:spacing w:before="20" w:after="20"/>
              <w:rPr>
                <w:rFonts w:ascii="Verdana" w:hAnsi="Verdana" w:cs="Arial"/>
              </w:rPr>
            </w:pPr>
            <w:r w:rsidRPr="00BA6049">
              <w:rPr>
                <w:rFonts w:ascii="Verdana" w:hAnsi="Verdana" w:cs="Arial"/>
              </w:rPr>
              <w:fldChar w:fldCharType="begin" w:fldLock="1">
                <w:ffData>
                  <w:name w:val="Text21"/>
                  <w:enabled/>
                  <w:calcOnExit w:val="0"/>
                  <w:textInput/>
                </w:ffData>
              </w:fldChar>
            </w:r>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p>
        </w:tc>
      </w:tr>
    </w:tbl>
    <w:p w14:paraId="6B836F59" w14:textId="77777777" w:rsidR="00781F4F" w:rsidRPr="00BA6049" w:rsidRDefault="00781F4F" w:rsidP="006E47C9">
      <w:pPr>
        <w:rPr>
          <w:rFonts w:ascii="Verdana" w:hAnsi="Verdana" w:cs="Arial"/>
        </w:rPr>
      </w:pPr>
      <w:r>
        <w:rPr>
          <w:rFonts w:ascii="Verdana" w:hAnsi="Verdana"/>
          <w:b/>
        </w:rPr>
        <w:t>Declarations by the applicant</w:t>
      </w:r>
      <w:r>
        <w:rPr>
          <w:rFonts w:ascii="Verdana" w:hAnsi="Verdana"/>
        </w:rPr>
        <w:t xml:space="preserve"> (this section must be completed separately for every site!)</w:t>
      </w:r>
    </w:p>
    <w:p w14:paraId="2C53A351" w14:textId="77777777" w:rsidR="00781F4F" w:rsidRPr="00BA6049" w:rsidRDefault="00781F4F" w:rsidP="003E5EB2">
      <w:pPr>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261"/>
        <w:gridCol w:w="7048"/>
        <w:gridCol w:w="1472"/>
      </w:tblGrid>
      <w:tr w:rsidR="002064C4" w:rsidRPr="00012346" w14:paraId="215202EC" w14:textId="77777777" w:rsidTr="00A61968">
        <w:trPr>
          <w:tblHeader/>
        </w:trPr>
        <w:tc>
          <w:tcPr>
            <w:tcW w:w="1261" w:type="dxa"/>
            <w:shd w:val="clear" w:color="auto" w:fill="F2F2F2" w:themeFill="background1" w:themeFillShade="F2"/>
            <w:vAlign w:val="center"/>
          </w:tcPr>
          <w:p w14:paraId="1FAD292D" w14:textId="77777777" w:rsidR="002064C4" w:rsidRPr="00012346" w:rsidRDefault="00920C29" w:rsidP="000218B5">
            <w:pPr>
              <w:tabs>
                <w:tab w:val="left" w:pos="5670"/>
              </w:tabs>
              <w:spacing w:before="20" w:after="20"/>
              <w:jc w:val="center"/>
              <w:rPr>
                <w:rFonts w:ascii="Verdana" w:hAnsi="Verdana" w:cs="Arial"/>
                <w:b/>
                <w:sz w:val="18"/>
                <w:szCs w:val="18"/>
              </w:rPr>
            </w:pPr>
            <w:r>
              <w:rPr>
                <w:rFonts w:ascii="Verdana" w:hAnsi="Verdana"/>
                <w:b/>
                <w:sz w:val="18"/>
              </w:rPr>
              <w:lastRenderedPageBreak/>
              <w:t>Paragraph</w:t>
            </w:r>
          </w:p>
        </w:tc>
        <w:tc>
          <w:tcPr>
            <w:tcW w:w="7048" w:type="dxa"/>
            <w:shd w:val="clear" w:color="auto" w:fill="F2F2F2" w:themeFill="background1" w:themeFillShade="F2"/>
            <w:vAlign w:val="center"/>
          </w:tcPr>
          <w:p w14:paraId="51117984" w14:textId="77777777" w:rsidR="002064C4" w:rsidRPr="00012346" w:rsidRDefault="00194659" w:rsidP="000218B5">
            <w:pPr>
              <w:spacing w:before="20" w:after="20"/>
              <w:jc w:val="center"/>
              <w:rPr>
                <w:rFonts w:ascii="Verdana" w:hAnsi="Verdana" w:cs="Arial"/>
                <w:b/>
                <w:sz w:val="18"/>
                <w:szCs w:val="18"/>
              </w:rPr>
            </w:pPr>
            <w:r>
              <w:rPr>
                <w:rFonts w:ascii="Verdana" w:hAnsi="Verdana"/>
                <w:b/>
                <w:sz w:val="18"/>
              </w:rPr>
              <w:t>Declarations/Compliance Verifications</w:t>
            </w:r>
          </w:p>
        </w:tc>
        <w:tc>
          <w:tcPr>
            <w:tcW w:w="1472" w:type="dxa"/>
            <w:shd w:val="clear" w:color="auto" w:fill="F2F2F2" w:themeFill="background1" w:themeFillShade="F2"/>
            <w:vAlign w:val="center"/>
          </w:tcPr>
          <w:p w14:paraId="266F9273" w14:textId="77777777" w:rsidR="002064C4" w:rsidRPr="00012346" w:rsidRDefault="00194659" w:rsidP="000218B5">
            <w:pPr>
              <w:spacing w:before="20" w:after="20"/>
              <w:jc w:val="center"/>
              <w:rPr>
                <w:rFonts w:ascii="Verdana" w:hAnsi="Verdana" w:cs="Arial"/>
                <w:b/>
                <w:sz w:val="18"/>
                <w:szCs w:val="18"/>
              </w:rPr>
            </w:pPr>
            <w:r>
              <w:rPr>
                <w:rFonts w:ascii="Verdana" w:hAnsi="Verdana"/>
                <w:b/>
                <w:sz w:val="18"/>
              </w:rPr>
              <w:t>Please complete the appropriate sections!</w:t>
            </w:r>
          </w:p>
        </w:tc>
      </w:tr>
      <w:tr w:rsidR="00470D12" w:rsidRPr="00012346" w14:paraId="07367A5E" w14:textId="77777777" w:rsidTr="00A61968">
        <w:tc>
          <w:tcPr>
            <w:tcW w:w="1261" w:type="dxa"/>
            <w:tcBorders>
              <w:bottom w:val="single" w:sz="4" w:space="0" w:color="auto"/>
            </w:tcBorders>
            <w:shd w:val="clear" w:color="auto" w:fill="auto"/>
            <w:vAlign w:val="center"/>
          </w:tcPr>
          <w:p w14:paraId="6246D39A" w14:textId="77777777" w:rsidR="00470D12" w:rsidRPr="00BD3529" w:rsidRDefault="00470D12" w:rsidP="000218B5">
            <w:pPr>
              <w:tabs>
                <w:tab w:val="left" w:pos="5670"/>
              </w:tabs>
              <w:spacing w:before="20" w:after="20"/>
              <w:rPr>
                <w:rFonts w:ascii="Verdana" w:hAnsi="Verdana" w:cs="Arial"/>
                <w:b/>
                <w:sz w:val="18"/>
                <w:szCs w:val="18"/>
              </w:rPr>
            </w:pPr>
            <w:r>
              <w:rPr>
                <w:rFonts w:ascii="Verdana" w:hAnsi="Verdana"/>
                <w:b/>
                <w:sz w:val="18"/>
              </w:rPr>
              <w:t>1.3</w:t>
            </w:r>
          </w:p>
        </w:tc>
        <w:tc>
          <w:tcPr>
            <w:tcW w:w="7048" w:type="dxa"/>
            <w:tcBorders>
              <w:bottom w:val="single" w:sz="4" w:space="0" w:color="auto"/>
            </w:tcBorders>
            <w:shd w:val="clear" w:color="auto" w:fill="auto"/>
            <w:vAlign w:val="center"/>
          </w:tcPr>
          <w:p w14:paraId="523099CE" w14:textId="77777777" w:rsidR="00470D12" w:rsidRPr="00BD3529" w:rsidRDefault="00470D12" w:rsidP="000218B5">
            <w:pPr>
              <w:spacing w:before="20" w:after="20"/>
              <w:rPr>
                <w:rFonts w:ascii="Verdana" w:hAnsi="Verdana" w:cs="Arial"/>
                <w:b/>
                <w:sz w:val="18"/>
                <w:szCs w:val="18"/>
              </w:rPr>
            </w:pPr>
            <w:r>
              <w:rPr>
                <w:rFonts w:ascii="Verdana" w:hAnsi="Verdana"/>
                <w:b/>
                <w:sz w:val="18"/>
              </w:rPr>
              <w:t>Objectives of the environmental label</w:t>
            </w:r>
          </w:p>
        </w:tc>
        <w:tc>
          <w:tcPr>
            <w:tcW w:w="1472" w:type="dxa"/>
            <w:tcBorders>
              <w:bottom w:val="single" w:sz="4" w:space="0" w:color="auto"/>
            </w:tcBorders>
            <w:shd w:val="clear" w:color="auto" w:fill="auto"/>
            <w:vAlign w:val="center"/>
          </w:tcPr>
          <w:p w14:paraId="2D894C07" w14:textId="77777777" w:rsidR="00470D12" w:rsidRPr="00012346" w:rsidRDefault="00470D12" w:rsidP="000218B5">
            <w:pPr>
              <w:spacing w:before="20" w:after="20"/>
              <w:jc w:val="center"/>
              <w:rPr>
                <w:rFonts w:ascii="Verdana" w:hAnsi="Verdana" w:cs="Arial"/>
                <w:b/>
                <w:sz w:val="18"/>
                <w:szCs w:val="18"/>
              </w:rPr>
            </w:pPr>
          </w:p>
        </w:tc>
      </w:tr>
      <w:tr w:rsidR="00470D12" w:rsidRPr="00012346" w14:paraId="5A502A39" w14:textId="77777777" w:rsidTr="00A61968">
        <w:tc>
          <w:tcPr>
            <w:tcW w:w="1261" w:type="dxa"/>
            <w:tcBorders>
              <w:bottom w:val="single" w:sz="4" w:space="0" w:color="auto"/>
            </w:tcBorders>
            <w:shd w:val="clear" w:color="auto" w:fill="auto"/>
            <w:vAlign w:val="center"/>
          </w:tcPr>
          <w:p w14:paraId="5001291C" w14:textId="77777777" w:rsidR="00470D12" w:rsidRPr="00470D12" w:rsidRDefault="00470D12" w:rsidP="000218B5">
            <w:pPr>
              <w:tabs>
                <w:tab w:val="left" w:pos="5670"/>
              </w:tabs>
              <w:spacing w:before="20" w:after="20"/>
              <w:rPr>
                <w:rFonts w:ascii="Verdana" w:hAnsi="Verdana" w:cs="Arial"/>
                <w:b/>
                <w:sz w:val="18"/>
                <w:szCs w:val="18"/>
                <w:highlight w:val="yellow"/>
              </w:rPr>
            </w:pPr>
          </w:p>
        </w:tc>
        <w:tc>
          <w:tcPr>
            <w:tcW w:w="7048" w:type="dxa"/>
            <w:tcBorders>
              <w:bottom w:val="single" w:sz="4" w:space="0" w:color="auto"/>
            </w:tcBorders>
            <w:shd w:val="clear" w:color="auto" w:fill="auto"/>
            <w:vAlign w:val="center"/>
          </w:tcPr>
          <w:p w14:paraId="57930384" w14:textId="77777777" w:rsidR="00470D12" w:rsidRPr="00470D12" w:rsidRDefault="00670422" w:rsidP="000218B5">
            <w:pPr>
              <w:spacing w:before="20" w:after="20"/>
              <w:rPr>
                <w:rFonts w:ascii="Verdana" w:hAnsi="Verdana" w:cs="Arial"/>
                <w:sz w:val="18"/>
                <w:szCs w:val="18"/>
                <w:highlight w:val="yellow"/>
              </w:rPr>
            </w:pPr>
            <w:r>
              <w:rPr>
                <w:rFonts w:ascii="Verdana" w:hAnsi="Verdana"/>
                <w:sz w:val="18"/>
              </w:rPr>
              <w:t xml:space="preserve">We hereby declare that the explanatory box with the environmental benefit </w:t>
            </w:r>
            <w:r>
              <w:rPr>
                <w:rFonts w:ascii="Verdana" w:hAnsi="Verdana"/>
                <w:b/>
                <w:sz w:val="18"/>
              </w:rPr>
              <w:t xml:space="preserve">”made from 100% recovered paper“ </w:t>
            </w:r>
            <w:r>
              <w:rPr>
                <w:rFonts w:ascii="Verdana" w:hAnsi="Verdana"/>
                <w:sz w:val="18"/>
              </w:rPr>
              <w:t>is only used if paper certified in accordance with DE-UZ 14a is exclusively used.</w:t>
            </w:r>
          </w:p>
        </w:tc>
        <w:tc>
          <w:tcPr>
            <w:tcW w:w="1472" w:type="dxa"/>
            <w:tcBorders>
              <w:bottom w:val="single" w:sz="4" w:space="0" w:color="auto"/>
            </w:tcBorders>
            <w:shd w:val="clear" w:color="auto" w:fill="auto"/>
            <w:vAlign w:val="center"/>
          </w:tcPr>
          <w:p w14:paraId="3DFAD1D2" w14:textId="77777777" w:rsidR="00470D12" w:rsidRPr="00012346" w:rsidRDefault="00470D12" w:rsidP="000218B5">
            <w:pPr>
              <w:spacing w:before="20" w:after="20"/>
              <w:jc w:val="center"/>
              <w:rPr>
                <w:rFonts w:ascii="Verdana" w:hAnsi="Verdana" w:cs="Arial"/>
                <w:b/>
                <w:sz w:val="18"/>
                <w:szCs w:val="18"/>
              </w:rPr>
            </w:pPr>
            <w:r w:rsidRPr="00012346">
              <w:rPr>
                <w:rFonts w:ascii="Verdana" w:hAnsi="Verdana" w:cs="Arial"/>
                <w:sz w:val="18"/>
              </w:rPr>
              <w:fldChar w:fldCharType="begin">
                <w:ffData>
                  <w:name w:val="Kontrollkästchen104"/>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BD3529" w:rsidRPr="00012346" w14:paraId="789367B0" w14:textId="77777777" w:rsidTr="00A61968">
        <w:tc>
          <w:tcPr>
            <w:tcW w:w="1261" w:type="dxa"/>
            <w:tcBorders>
              <w:bottom w:val="single" w:sz="4" w:space="0" w:color="auto"/>
            </w:tcBorders>
            <w:shd w:val="clear" w:color="auto" w:fill="auto"/>
            <w:vAlign w:val="center"/>
          </w:tcPr>
          <w:p w14:paraId="5070AABE" w14:textId="77777777" w:rsidR="00BD3529" w:rsidRPr="00470D12" w:rsidRDefault="00BD3529" w:rsidP="000218B5">
            <w:pPr>
              <w:tabs>
                <w:tab w:val="left" w:pos="5670"/>
              </w:tabs>
              <w:spacing w:before="20" w:after="20"/>
              <w:rPr>
                <w:rFonts w:ascii="Verdana" w:hAnsi="Verdana" w:cs="Arial"/>
                <w:b/>
                <w:sz w:val="18"/>
                <w:szCs w:val="18"/>
                <w:highlight w:val="yellow"/>
              </w:rPr>
            </w:pPr>
            <w:r>
              <w:rPr>
                <w:rFonts w:ascii="Verdana" w:hAnsi="Verdana"/>
                <w:b/>
                <w:sz w:val="18"/>
              </w:rPr>
              <w:t>3</w:t>
            </w:r>
          </w:p>
        </w:tc>
        <w:tc>
          <w:tcPr>
            <w:tcW w:w="7048" w:type="dxa"/>
            <w:tcBorders>
              <w:bottom w:val="single" w:sz="4" w:space="0" w:color="auto"/>
            </w:tcBorders>
            <w:shd w:val="clear" w:color="auto" w:fill="auto"/>
            <w:vAlign w:val="center"/>
          </w:tcPr>
          <w:p w14:paraId="0D53134B" w14:textId="77777777" w:rsidR="00BD3529" w:rsidRPr="00BD3529" w:rsidRDefault="00BD3529" w:rsidP="000218B5">
            <w:pPr>
              <w:spacing w:before="20" w:after="20"/>
              <w:rPr>
                <w:rFonts w:ascii="Verdana" w:hAnsi="Verdana" w:cs="Arial"/>
                <w:sz w:val="18"/>
                <w:szCs w:val="18"/>
              </w:rPr>
            </w:pPr>
            <w:r>
              <w:rPr>
                <w:rFonts w:ascii="Verdana" w:hAnsi="Verdana"/>
                <w:sz w:val="18"/>
              </w:rPr>
              <w:t>We hereby declare compliance with all requirements in Paragraph 3 of the Basic Award Criteria.</w:t>
            </w:r>
          </w:p>
        </w:tc>
        <w:tc>
          <w:tcPr>
            <w:tcW w:w="1472" w:type="dxa"/>
            <w:tcBorders>
              <w:bottom w:val="single" w:sz="4" w:space="0" w:color="auto"/>
            </w:tcBorders>
            <w:shd w:val="clear" w:color="auto" w:fill="auto"/>
            <w:vAlign w:val="center"/>
          </w:tcPr>
          <w:p w14:paraId="4717D6AC" w14:textId="77777777" w:rsidR="00BD3529" w:rsidRPr="00012346" w:rsidRDefault="00BD3529"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4"/>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083C7F" w:rsidRPr="00012346" w14:paraId="4247487A" w14:textId="77777777" w:rsidTr="00A61968">
        <w:tc>
          <w:tcPr>
            <w:tcW w:w="1261" w:type="dxa"/>
            <w:tcBorders>
              <w:bottom w:val="single" w:sz="4" w:space="0" w:color="auto"/>
            </w:tcBorders>
            <w:shd w:val="clear" w:color="auto" w:fill="auto"/>
            <w:vAlign w:val="center"/>
          </w:tcPr>
          <w:p w14:paraId="49FDB7A8" w14:textId="77777777" w:rsidR="00083C7F" w:rsidRPr="00012346" w:rsidRDefault="00FF4E25" w:rsidP="000218B5">
            <w:pPr>
              <w:tabs>
                <w:tab w:val="left" w:pos="5670"/>
              </w:tabs>
              <w:spacing w:before="20" w:after="20"/>
              <w:rPr>
                <w:rFonts w:ascii="Verdana" w:hAnsi="Verdana" w:cs="Arial"/>
                <w:b/>
                <w:sz w:val="18"/>
                <w:szCs w:val="18"/>
              </w:rPr>
            </w:pPr>
            <w:r>
              <w:rPr>
                <w:rFonts w:ascii="Verdana" w:hAnsi="Verdana"/>
                <w:b/>
                <w:sz w:val="18"/>
              </w:rPr>
              <w:t>3.2</w:t>
            </w:r>
          </w:p>
        </w:tc>
        <w:tc>
          <w:tcPr>
            <w:tcW w:w="7048" w:type="dxa"/>
            <w:tcBorders>
              <w:bottom w:val="single" w:sz="4" w:space="0" w:color="auto"/>
            </w:tcBorders>
            <w:shd w:val="clear" w:color="auto" w:fill="auto"/>
            <w:vAlign w:val="center"/>
          </w:tcPr>
          <w:p w14:paraId="257B9774" w14:textId="77777777" w:rsidR="00083C7F" w:rsidRPr="00012346" w:rsidRDefault="00FF4E25" w:rsidP="000218B5">
            <w:pPr>
              <w:spacing w:before="20" w:after="20"/>
              <w:rPr>
                <w:rFonts w:ascii="Verdana" w:hAnsi="Verdana" w:cs="Arial"/>
                <w:b/>
                <w:sz w:val="18"/>
                <w:szCs w:val="18"/>
              </w:rPr>
            </w:pPr>
            <w:r>
              <w:rPr>
                <w:rFonts w:ascii="Verdana" w:hAnsi="Verdana"/>
                <w:b/>
                <w:sz w:val="18"/>
              </w:rPr>
              <w:t>Requirements for the material composition</w:t>
            </w:r>
          </w:p>
        </w:tc>
        <w:tc>
          <w:tcPr>
            <w:tcW w:w="1472" w:type="dxa"/>
            <w:tcBorders>
              <w:bottom w:val="single" w:sz="4" w:space="0" w:color="auto"/>
            </w:tcBorders>
            <w:shd w:val="clear" w:color="auto" w:fill="auto"/>
            <w:vAlign w:val="center"/>
          </w:tcPr>
          <w:p w14:paraId="116DF471" w14:textId="77777777" w:rsidR="00083C7F" w:rsidRPr="00012346" w:rsidRDefault="00083C7F" w:rsidP="000218B5">
            <w:pPr>
              <w:spacing w:before="20" w:after="20"/>
              <w:jc w:val="center"/>
              <w:rPr>
                <w:rFonts w:ascii="Verdana" w:hAnsi="Verdana" w:cs="Arial"/>
                <w:b/>
                <w:sz w:val="18"/>
                <w:szCs w:val="18"/>
              </w:rPr>
            </w:pPr>
          </w:p>
        </w:tc>
      </w:tr>
      <w:tr w:rsidR="002064C4" w:rsidRPr="00012346" w14:paraId="529B13A8" w14:textId="77777777" w:rsidTr="00A61968">
        <w:tc>
          <w:tcPr>
            <w:tcW w:w="1261" w:type="dxa"/>
            <w:tcBorders>
              <w:bottom w:val="dotted" w:sz="4" w:space="0" w:color="auto"/>
            </w:tcBorders>
            <w:shd w:val="clear" w:color="auto" w:fill="auto"/>
            <w:vAlign w:val="center"/>
          </w:tcPr>
          <w:p w14:paraId="43B4375A" w14:textId="77777777" w:rsidR="002064C4" w:rsidRPr="00012346" w:rsidRDefault="00FF4E25" w:rsidP="000218B5">
            <w:pPr>
              <w:tabs>
                <w:tab w:val="left" w:pos="5670"/>
              </w:tabs>
              <w:spacing w:before="20" w:after="20"/>
              <w:rPr>
                <w:rFonts w:ascii="Verdana" w:hAnsi="Verdana" w:cs="Arial"/>
                <w:b/>
                <w:sz w:val="18"/>
                <w:szCs w:val="18"/>
              </w:rPr>
            </w:pPr>
            <w:r>
              <w:rPr>
                <w:rFonts w:ascii="Verdana" w:hAnsi="Verdana"/>
                <w:b/>
                <w:sz w:val="18"/>
              </w:rPr>
              <w:t>3.2.1</w:t>
            </w:r>
          </w:p>
        </w:tc>
        <w:tc>
          <w:tcPr>
            <w:tcW w:w="7048" w:type="dxa"/>
            <w:tcBorders>
              <w:bottom w:val="dotted" w:sz="4" w:space="0" w:color="auto"/>
            </w:tcBorders>
            <w:shd w:val="clear" w:color="auto" w:fill="auto"/>
            <w:vAlign w:val="center"/>
          </w:tcPr>
          <w:p w14:paraId="73BC5906" w14:textId="77777777" w:rsidR="002064C4" w:rsidRPr="00012346" w:rsidRDefault="00FF4E25" w:rsidP="000218B5">
            <w:pPr>
              <w:spacing w:before="20" w:after="20"/>
              <w:rPr>
                <w:rFonts w:ascii="Verdana" w:hAnsi="Verdana" w:cs="Arial"/>
                <w:b/>
                <w:sz w:val="18"/>
                <w:szCs w:val="18"/>
              </w:rPr>
            </w:pPr>
            <w:r>
              <w:rPr>
                <w:rFonts w:ascii="Verdana" w:hAnsi="Verdana"/>
                <w:b/>
                <w:sz w:val="18"/>
              </w:rPr>
              <w:t>Proportion of the total mass accounted for by the materials</w:t>
            </w:r>
          </w:p>
        </w:tc>
        <w:tc>
          <w:tcPr>
            <w:tcW w:w="1472" w:type="dxa"/>
            <w:tcBorders>
              <w:bottom w:val="dotted" w:sz="4" w:space="0" w:color="auto"/>
            </w:tcBorders>
            <w:shd w:val="clear" w:color="auto" w:fill="auto"/>
            <w:vAlign w:val="center"/>
          </w:tcPr>
          <w:p w14:paraId="1BB03983" w14:textId="77777777" w:rsidR="00E06264" w:rsidRPr="00012346" w:rsidRDefault="00E06264" w:rsidP="000218B5">
            <w:pPr>
              <w:spacing w:before="20" w:after="20"/>
              <w:jc w:val="center"/>
              <w:rPr>
                <w:rFonts w:ascii="Verdana" w:hAnsi="Verdana" w:cs="Arial"/>
                <w:b/>
                <w:sz w:val="18"/>
                <w:szCs w:val="18"/>
              </w:rPr>
            </w:pPr>
          </w:p>
        </w:tc>
      </w:tr>
      <w:tr w:rsidR="00E06264" w:rsidRPr="00012346" w14:paraId="0DF836C5" w14:textId="77777777" w:rsidTr="00A61968">
        <w:tc>
          <w:tcPr>
            <w:tcW w:w="1261" w:type="dxa"/>
            <w:tcBorders>
              <w:top w:val="dotted" w:sz="4" w:space="0" w:color="auto"/>
              <w:bottom w:val="dotted" w:sz="4" w:space="0" w:color="auto"/>
            </w:tcBorders>
            <w:shd w:val="clear" w:color="auto" w:fill="auto"/>
            <w:vAlign w:val="center"/>
          </w:tcPr>
          <w:p w14:paraId="224DEF4C" w14:textId="77777777" w:rsidR="00E06264" w:rsidRPr="00012346" w:rsidRDefault="00E0626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22E1F33A" w14:textId="77777777" w:rsidR="00E06264" w:rsidRPr="00012346" w:rsidRDefault="00FF4E25" w:rsidP="00B443C8">
            <w:pPr>
              <w:spacing w:before="20" w:after="20"/>
              <w:rPr>
                <w:rFonts w:ascii="Verdana" w:hAnsi="Verdana" w:cs="Arial"/>
                <w:sz w:val="18"/>
                <w:szCs w:val="18"/>
              </w:rPr>
            </w:pPr>
            <w:r>
              <w:rPr>
                <w:rFonts w:ascii="Verdana" w:hAnsi="Verdana"/>
                <w:sz w:val="18"/>
              </w:rPr>
              <w:t>The proportion of paper and cardboard, as well as printing inks and varnish, in the printed matter is greater than 90%.</w:t>
            </w:r>
          </w:p>
        </w:tc>
        <w:tc>
          <w:tcPr>
            <w:tcW w:w="1472" w:type="dxa"/>
            <w:tcBorders>
              <w:top w:val="dotted" w:sz="4" w:space="0" w:color="auto"/>
              <w:bottom w:val="dotted" w:sz="4" w:space="0" w:color="auto"/>
            </w:tcBorders>
            <w:shd w:val="clear" w:color="auto" w:fill="auto"/>
            <w:vAlign w:val="center"/>
          </w:tcPr>
          <w:p w14:paraId="513CCFE3" w14:textId="77777777" w:rsidR="00E06264" w:rsidRPr="00012346" w:rsidRDefault="00E06264" w:rsidP="000218B5">
            <w:pPr>
              <w:spacing w:before="20" w:after="20"/>
              <w:jc w:val="center"/>
              <w:rPr>
                <w:rFonts w:ascii="Verdana" w:hAnsi="Verdana" w:cs="Arial"/>
                <w:sz w:val="18"/>
                <w:szCs w:val="18"/>
              </w:rPr>
            </w:pPr>
          </w:p>
          <w:p w14:paraId="25000CCF" w14:textId="77777777" w:rsidR="00FF4E25" w:rsidRPr="00012346" w:rsidRDefault="00FF4E25"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4"/>
                  <w:enabled/>
                  <w:calcOnExit w:val="0"/>
                  <w:checkBox>
                    <w:sizeAuto/>
                    <w:default w:val="0"/>
                  </w:checkBox>
                </w:ffData>
              </w:fldChar>
            </w:r>
            <w:bookmarkStart w:id="26" w:name="Kontrollkästchen104"/>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26"/>
          </w:p>
        </w:tc>
      </w:tr>
      <w:tr w:rsidR="00E84A3E" w:rsidRPr="00012346" w14:paraId="442D93D4" w14:textId="77777777" w:rsidTr="00A61968">
        <w:tc>
          <w:tcPr>
            <w:tcW w:w="1261" w:type="dxa"/>
            <w:tcBorders>
              <w:top w:val="dotted" w:sz="4" w:space="0" w:color="auto"/>
              <w:bottom w:val="dotted" w:sz="4" w:space="0" w:color="auto"/>
            </w:tcBorders>
            <w:shd w:val="clear" w:color="auto" w:fill="auto"/>
            <w:vAlign w:val="center"/>
          </w:tcPr>
          <w:p w14:paraId="0659E7AE"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4219B5F5"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Pr>
                <w:rFonts w:ascii="Verdana" w:hAnsi="Verdana"/>
                <w:sz w:val="18"/>
              </w:rPr>
              <w:t xml:space="preserve">Proportion of the total mass accounted for by paper, cardboard, printing inks and varnish: min. </w:t>
            </w:r>
            <w:r w:rsidR="004F4C32" w:rsidRPr="00012346">
              <w:rPr>
                <w:rFonts w:ascii="Verdana" w:hAnsi="Verdana" w:cs="Arial"/>
                <w:b/>
                <w:sz w:val="18"/>
              </w:rPr>
              <w:fldChar w:fldCharType="begin" w:fldLock="1">
                <w:ffData>
                  <w:name w:val="Text25"/>
                  <w:enabled/>
                  <w:calcOnExit w:val="0"/>
                  <w:textInput/>
                </w:ffData>
              </w:fldChar>
            </w:r>
            <w:r w:rsidR="004F4C32" w:rsidRPr="00012346">
              <w:rPr>
                <w:rFonts w:ascii="Verdana" w:hAnsi="Verdana" w:cs="Arial"/>
                <w:b/>
                <w:sz w:val="18"/>
              </w:rPr>
              <w:instrText xml:space="preserve"> FORMTEXT </w:instrText>
            </w:r>
            <w:r w:rsidR="004F4C32" w:rsidRPr="00012346">
              <w:rPr>
                <w:rFonts w:ascii="Verdana" w:hAnsi="Verdana" w:cs="Arial"/>
                <w:b/>
                <w:sz w:val="18"/>
              </w:rPr>
            </w:r>
            <w:r w:rsidR="004F4C32" w:rsidRPr="00012346">
              <w:rPr>
                <w:rFonts w:ascii="Verdana" w:hAnsi="Verdana" w:cs="Arial"/>
                <w:b/>
                <w:sz w:val="18"/>
              </w:rPr>
              <w:fldChar w:fldCharType="separate"/>
            </w:r>
            <w:r>
              <w:rPr>
                <w:b/>
                <w:sz w:val="18"/>
              </w:rPr>
              <w:t>     </w:t>
            </w:r>
            <w:r w:rsidR="004F4C32" w:rsidRPr="00012346">
              <w:rPr>
                <w:rFonts w:ascii="Verdana" w:hAnsi="Verdana" w:cs="Arial"/>
                <w:b/>
                <w:sz w:val="18"/>
              </w:rPr>
              <w:fldChar w:fldCharType="end"/>
            </w:r>
            <w:r>
              <w:rPr>
                <w:rFonts w:ascii="Verdana" w:hAnsi="Verdana"/>
                <w:sz w:val="18"/>
              </w:rPr>
              <w:t>%</w:t>
            </w:r>
          </w:p>
        </w:tc>
        <w:tc>
          <w:tcPr>
            <w:tcW w:w="1472" w:type="dxa"/>
            <w:tcBorders>
              <w:top w:val="dotted" w:sz="4" w:space="0" w:color="auto"/>
              <w:bottom w:val="dotted" w:sz="4" w:space="0" w:color="auto"/>
            </w:tcBorders>
            <w:shd w:val="clear" w:color="auto" w:fill="auto"/>
            <w:vAlign w:val="center"/>
          </w:tcPr>
          <w:p w14:paraId="6F66573C" w14:textId="77777777" w:rsidR="00E84A3E" w:rsidRPr="00012346" w:rsidRDefault="00E84A3E" w:rsidP="000218B5">
            <w:pPr>
              <w:spacing w:before="20" w:after="20"/>
              <w:jc w:val="center"/>
              <w:rPr>
                <w:rFonts w:ascii="Verdana" w:hAnsi="Verdana" w:cs="Arial"/>
                <w:sz w:val="18"/>
                <w:szCs w:val="18"/>
              </w:rPr>
            </w:pPr>
          </w:p>
        </w:tc>
      </w:tr>
      <w:tr w:rsidR="00E84A3E" w:rsidRPr="00012346" w14:paraId="7F5BCBB7" w14:textId="77777777" w:rsidTr="00A61968">
        <w:tc>
          <w:tcPr>
            <w:tcW w:w="1261" w:type="dxa"/>
            <w:tcBorders>
              <w:top w:val="dotted" w:sz="4" w:space="0" w:color="auto"/>
              <w:bottom w:val="dotted" w:sz="4" w:space="0" w:color="auto"/>
            </w:tcBorders>
            <w:shd w:val="clear" w:color="auto" w:fill="auto"/>
            <w:vAlign w:val="center"/>
          </w:tcPr>
          <w:p w14:paraId="238D0FBF"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75A1E328"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Pr>
                <w:rFonts w:ascii="Verdana" w:hAnsi="Verdana"/>
                <w:sz w:val="18"/>
              </w:rPr>
              <w:t xml:space="preserve">Proportion of the total mass accounted for by materials for binding: max. </w:t>
            </w:r>
            <w:r w:rsidR="004F4C32" w:rsidRPr="00012346">
              <w:rPr>
                <w:rFonts w:ascii="Verdana" w:hAnsi="Verdana" w:cs="Arial"/>
                <w:b/>
                <w:sz w:val="18"/>
              </w:rPr>
              <w:fldChar w:fldCharType="begin" w:fldLock="1">
                <w:ffData>
                  <w:name w:val="Text25"/>
                  <w:enabled/>
                  <w:calcOnExit w:val="0"/>
                  <w:textInput/>
                </w:ffData>
              </w:fldChar>
            </w:r>
            <w:r w:rsidR="004F4C32" w:rsidRPr="00012346">
              <w:rPr>
                <w:rFonts w:ascii="Verdana" w:hAnsi="Verdana" w:cs="Arial"/>
                <w:b/>
                <w:sz w:val="18"/>
              </w:rPr>
              <w:instrText xml:space="preserve"> FORMTEXT </w:instrText>
            </w:r>
            <w:r w:rsidR="004F4C32" w:rsidRPr="00012346">
              <w:rPr>
                <w:rFonts w:ascii="Verdana" w:hAnsi="Verdana" w:cs="Arial"/>
                <w:b/>
                <w:sz w:val="18"/>
              </w:rPr>
            </w:r>
            <w:r w:rsidR="004F4C32" w:rsidRPr="00012346">
              <w:rPr>
                <w:rFonts w:ascii="Verdana" w:hAnsi="Verdana" w:cs="Arial"/>
                <w:b/>
                <w:sz w:val="18"/>
              </w:rPr>
              <w:fldChar w:fldCharType="separate"/>
            </w:r>
            <w:r>
              <w:rPr>
                <w:b/>
                <w:sz w:val="18"/>
              </w:rPr>
              <w:t>     </w:t>
            </w:r>
            <w:r w:rsidR="004F4C32" w:rsidRPr="00012346">
              <w:rPr>
                <w:rFonts w:ascii="Verdana" w:hAnsi="Verdana" w:cs="Arial"/>
                <w:b/>
                <w:sz w:val="18"/>
              </w:rPr>
              <w:fldChar w:fldCharType="end"/>
            </w:r>
            <w:r>
              <w:rPr>
                <w:rFonts w:ascii="Verdana" w:hAnsi="Verdana"/>
                <w:sz w:val="18"/>
              </w:rPr>
              <w:t>%</w:t>
            </w:r>
          </w:p>
        </w:tc>
        <w:tc>
          <w:tcPr>
            <w:tcW w:w="1472" w:type="dxa"/>
            <w:tcBorders>
              <w:top w:val="dotted" w:sz="4" w:space="0" w:color="auto"/>
              <w:bottom w:val="dotted" w:sz="4" w:space="0" w:color="auto"/>
            </w:tcBorders>
            <w:shd w:val="clear" w:color="auto" w:fill="auto"/>
            <w:vAlign w:val="center"/>
          </w:tcPr>
          <w:p w14:paraId="5E946E64" w14:textId="77777777" w:rsidR="00E84A3E" w:rsidRPr="00012346" w:rsidRDefault="00E84A3E" w:rsidP="000218B5">
            <w:pPr>
              <w:spacing w:before="20" w:after="20"/>
              <w:jc w:val="center"/>
              <w:rPr>
                <w:rFonts w:ascii="Verdana" w:hAnsi="Verdana" w:cs="Arial"/>
                <w:sz w:val="18"/>
                <w:szCs w:val="18"/>
              </w:rPr>
            </w:pPr>
          </w:p>
        </w:tc>
      </w:tr>
      <w:tr w:rsidR="00E84A3E" w:rsidRPr="00012346" w14:paraId="04891E77" w14:textId="77777777" w:rsidTr="00A61968">
        <w:tc>
          <w:tcPr>
            <w:tcW w:w="1261" w:type="dxa"/>
            <w:tcBorders>
              <w:top w:val="dotted" w:sz="4" w:space="0" w:color="auto"/>
              <w:bottom w:val="dotted" w:sz="4" w:space="0" w:color="auto"/>
            </w:tcBorders>
            <w:shd w:val="clear" w:color="auto" w:fill="auto"/>
            <w:vAlign w:val="center"/>
          </w:tcPr>
          <w:p w14:paraId="7FA32011" w14:textId="77777777" w:rsidR="00E84A3E" w:rsidRPr="00012346" w:rsidRDefault="00E84A3E"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right w:val="nil"/>
            </w:tcBorders>
            <w:shd w:val="clear" w:color="auto" w:fill="auto"/>
            <w:vAlign w:val="center"/>
          </w:tcPr>
          <w:p w14:paraId="30121E4B" w14:textId="77777777" w:rsidR="00E84A3E" w:rsidRPr="00012346" w:rsidRDefault="00E84A3E" w:rsidP="00C86317">
            <w:pPr>
              <w:pStyle w:val="Listenabsatz"/>
              <w:numPr>
                <w:ilvl w:val="0"/>
                <w:numId w:val="14"/>
              </w:numPr>
              <w:spacing w:before="20" w:after="20"/>
              <w:ind w:left="267" w:hanging="267"/>
              <w:rPr>
                <w:rFonts w:ascii="Verdana" w:hAnsi="Verdana" w:cs="Arial"/>
                <w:sz w:val="18"/>
                <w:szCs w:val="18"/>
              </w:rPr>
            </w:pPr>
            <w:r>
              <w:rPr>
                <w:rFonts w:ascii="Verdana" w:hAnsi="Verdana"/>
                <w:sz w:val="18"/>
              </w:rPr>
              <w:t xml:space="preserve">Proportion of the total mass accounted for by materials for protecting the product: max. </w:t>
            </w:r>
            <w:r w:rsidR="004F4C32" w:rsidRPr="00012346">
              <w:rPr>
                <w:rFonts w:ascii="Verdana" w:hAnsi="Verdana" w:cs="Arial"/>
                <w:b/>
                <w:sz w:val="18"/>
              </w:rPr>
              <w:fldChar w:fldCharType="begin" w:fldLock="1">
                <w:ffData>
                  <w:name w:val="Text25"/>
                  <w:enabled/>
                  <w:calcOnExit w:val="0"/>
                  <w:textInput/>
                </w:ffData>
              </w:fldChar>
            </w:r>
            <w:r w:rsidR="004F4C32" w:rsidRPr="00012346">
              <w:rPr>
                <w:rFonts w:ascii="Verdana" w:hAnsi="Verdana" w:cs="Arial"/>
                <w:b/>
                <w:sz w:val="18"/>
              </w:rPr>
              <w:instrText xml:space="preserve"> FORMTEXT </w:instrText>
            </w:r>
            <w:r w:rsidR="004F4C32" w:rsidRPr="00012346">
              <w:rPr>
                <w:rFonts w:ascii="Verdana" w:hAnsi="Verdana" w:cs="Arial"/>
                <w:b/>
                <w:sz w:val="18"/>
              </w:rPr>
            </w:r>
            <w:r w:rsidR="004F4C32" w:rsidRPr="00012346">
              <w:rPr>
                <w:rFonts w:ascii="Verdana" w:hAnsi="Verdana" w:cs="Arial"/>
                <w:b/>
                <w:sz w:val="18"/>
              </w:rPr>
              <w:fldChar w:fldCharType="separate"/>
            </w:r>
            <w:r>
              <w:rPr>
                <w:b/>
                <w:sz w:val="18"/>
              </w:rPr>
              <w:t>     </w:t>
            </w:r>
            <w:r w:rsidR="004F4C32" w:rsidRPr="00012346">
              <w:rPr>
                <w:rFonts w:ascii="Verdana" w:hAnsi="Verdana" w:cs="Arial"/>
                <w:b/>
                <w:sz w:val="18"/>
              </w:rPr>
              <w:fldChar w:fldCharType="end"/>
            </w:r>
            <w:r>
              <w:rPr>
                <w:rFonts w:ascii="Verdana" w:hAnsi="Verdana"/>
                <w:sz w:val="18"/>
              </w:rPr>
              <w:t>%</w:t>
            </w:r>
          </w:p>
        </w:tc>
        <w:tc>
          <w:tcPr>
            <w:tcW w:w="1472" w:type="dxa"/>
            <w:tcBorders>
              <w:top w:val="dotted" w:sz="4" w:space="0" w:color="auto"/>
              <w:bottom w:val="dotted" w:sz="4" w:space="0" w:color="auto"/>
            </w:tcBorders>
            <w:shd w:val="clear" w:color="auto" w:fill="auto"/>
            <w:vAlign w:val="center"/>
          </w:tcPr>
          <w:p w14:paraId="4220EF4C" w14:textId="77777777" w:rsidR="00E84A3E" w:rsidRPr="00012346" w:rsidRDefault="00E84A3E" w:rsidP="000218B5">
            <w:pPr>
              <w:spacing w:before="20" w:after="20"/>
              <w:jc w:val="center"/>
              <w:rPr>
                <w:rFonts w:ascii="Verdana" w:hAnsi="Verdana" w:cs="Arial"/>
                <w:sz w:val="18"/>
                <w:szCs w:val="18"/>
              </w:rPr>
            </w:pPr>
          </w:p>
        </w:tc>
      </w:tr>
      <w:tr w:rsidR="002064C4" w:rsidRPr="00012346" w14:paraId="61365396" w14:textId="77777777" w:rsidTr="00A61968">
        <w:tc>
          <w:tcPr>
            <w:tcW w:w="1261" w:type="dxa"/>
            <w:tcBorders>
              <w:bottom w:val="dotted" w:sz="4" w:space="0" w:color="auto"/>
            </w:tcBorders>
            <w:shd w:val="clear" w:color="auto" w:fill="auto"/>
            <w:vAlign w:val="center"/>
          </w:tcPr>
          <w:p w14:paraId="1B626545" w14:textId="77777777" w:rsidR="002064C4" w:rsidRPr="00012346" w:rsidRDefault="00E84A3E" w:rsidP="000218B5">
            <w:pPr>
              <w:tabs>
                <w:tab w:val="left" w:pos="5670"/>
              </w:tabs>
              <w:spacing w:before="20" w:after="20"/>
              <w:rPr>
                <w:rFonts w:ascii="Verdana" w:hAnsi="Verdana" w:cs="Arial"/>
                <w:b/>
                <w:sz w:val="18"/>
                <w:szCs w:val="18"/>
              </w:rPr>
            </w:pPr>
            <w:r>
              <w:rPr>
                <w:rFonts w:ascii="Verdana" w:hAnsi="Verdana"/>
                <w:b/>
                <w:sz w:val="18"/>
              </w:rPr>
              <w:t>3.2.2</w:t>
            </w:r>
          </w:p>
        </w:tc>
        <w:tc>
          <w:tcPr>
            <w:tcW w:w="7048" w:type="dxa"/>
            <w:tcBorders>
              <w:bottom w:val="dotted" w:sz="4" w:space="0" w:color="auto"/>
            </w:tcBorders>
            <w:shd w:val="clear" w:color="auto" w:fill="auto"/>
            <w:vAlign w:val="center"/>
          </w:tcPr>
          <w:p w14:paraId="28D3B7B9" w14:textId="77777777" w:rsidR="002064C4" w:rsidRPr="00012346" w:rsidRDefault="00E84A3E" w:rsidP="000218B5">
            <w:pPr>
              <w:spacing w:before="20" w:after="20"/>
              <w:rPr>
                <w:rFonts w:ascii="Verdana" w:hAnsi="Verdana" w:cs="Arial"/>
                <w:b/>
                <w:sz w:val="18"/>
                <w:szCs w:val="18"/>
              </w:rPr>
            </w:pPr>
            <w:r>
              <w:rPr>
                <w:rFonts w:ascii="Verdana" w:hAnsi="Verdana"/>
                <w:b/>
                <w:sz w:val="18"/>
              </w:rPr>
              <w:t>Excluded materials</w:t>
            </w:r>
          </w:p>
        </w:tc>
        <w:tc>
          <w:tcPr>
            <w:tcW w:w="1472" w:type="dxa"/>
            <w:tcBorders>
              <w:bottom w:val="dotted" w:sz="4" w:space="0" w:color="auto"/>
            </w:tcBorders>
            <w:shd w:val="clear" w:color="auto" w:fill="auto"/>
            <w:vAlign w:val="center"/>
          </w:tcPr>
          <w:p w14:paraId="5D3BFBC3" w14:textId="77777777" w:rsidR="002064C4" w:rsidRPr="00012346" w:rsidRDefault="002064C4" w:rsidP="000218B5">
            <w:pPr>
              <w:spacing w:before="20" w:after="20"/>
              <w:jc w:val="center"/>
              <w:rPr>
                <w:rFonts w:ascii="Verdana" w:hAnsi="Verdana" w:cs="Arial"/>
                <w:b/>
                <w:sz w:val="18"/>
                <w:szCs w:val="18"/>
              </w:rPr>
            </w:pPr>
          </w:p>
        </w:tc>
      </w:tr>
      <w:tr w:rsidR="002064C4" w:rsidRPr="00012346" w14:paraId="5EF600F1" w14:textId="77777777" w:rsidTr="00A61968">
        <w:tc>
          <w:tcPr>
            <w:tcW w:w="1261" w:type="dxa"/>
            <w:tcBorders>
              <w:top w:val="dotted" w:sz="4" w:space="0" w:color="auto"/>
              <w:bottom w:val="dotted" w:sz="4" w:space="0" w:color="auto"/>
            </w:tcBorders>
            <w:shd w:val="clear" w:color="auto" w:fill="auto"/>
            <w:vAlign w:val="center"/>
          </w:tcPr>
          <w:p w14:paraId="7C3182F8"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127A705D" w14:textId="77777777" w:rsidR="002064C4" w:rsidRPr="00012346" w:rsidRDefault="00E84A3E" w:rsidP="00B443C8">
            <w:pPr>
              <w:spacing w:before="20" w:after="20"/>
              <w:rPr>
                <w:rFonts w:ascii="Verdana" w:hAnsi="Verdana" w:cs="Arial"/>
                <w:sz w:val="18"/>
                <w:szCs w:val="18"/>
              </w:rPr>
            </w:pPr>
            <w:r>
              <w:rPr>
                <w:rFonts w:ascii="Verdana" w:hAnsi="Verdana"/>
                <w:sz w:val="18"/>
              </w:rPr>
              <w:t xml:space="preserve">The following products are </w:t>
            </w:r>
            <w:r>
              <w:rPr>
                <w:rFonts w:ascii="Verdana" w:hAnsi="Verdana"/>
                <w:b/>
                <w:sz w:val="18"/>
              </w:rPr>
              <w:t>not</w:t>
            </w:r>
            <w:r>
              <w:rPr>
                <w:rFonts w:ascii="Verdana" w:hAnsi="Verdana"/>
                <w:sz w:val="18"/>
              </w:rPr>
              <w:t xml:space="preserve"> used for the printed matter:</w:t>
            </w:r>
          </w:p>
        </w:tc>
        <w:tc>
          <w:tcPr>
            <w:tcW w:w="1472" w:type="dxa"/>
            <w:tcBorders>
              <w:top w:val="dotted" w:sz="4" w:space="0" w:color="auto"/>
              <w:bottom w:val="dotted" w:sz="4" w:space="0" w:color="auto"/>
            </w:tcBorders>
            <w:shd w:val="clear" w:color="auto" w:fill="auto"/>
            <w:vAlign w:val="center"/>
          </w:tcPr>
          <w:p w14:paraId="7E355475" w14:textId="77777777" w:rsidR="002064C4" w:rsidRPr="00012346" w:rsidRDefault="002064C4" w:rsidP="000218B5">
            <w:pPr>
              <w:spacing w:before="20" w:after="20"/>
              <w:jc w:val="center"/>
              <w:rPr>
                <w:rFonts w:ascii="Verdana" w:hAnsi="Verdana" w:cs="Arial"/>
                <w:sz w:val="18"/>
                <w:szCs w:val="18"/>
              </w:rPr>
            </w:pPr>
          </w:p>
        </w:tc>
      </w:tr>
      <w:tr w:rsidR="002064C4" w:rsidRPr="00012346" w14:paraId="05660D05" w14:textId="77777777" w:rsidTr="00A61968">
        <w:tc>
          <w:tcPr>
            <w:tcW w:w="1261" w:type="dxa"/>
            <w:tcBorders>
              <w:top w:val="dotted" w:sz="4" w:space="0" w:color="auto"/>
              <w:bottom w:val="dotted" w:sz="4" w:space="0" w:color="auto"/>
            </w:tcBorders>
            <w:shd w:val="clear" w:color="auto" w:fill="auto"/>
            <w:vAlign w:val="center"/>
          </w:tcPr>
          <w:p w14:paraId="1E8F01E2"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6F47F6E4" w14:textId="77777777" w:rsidR="002064C4" w:rsidRPr="00012346" w:rsidRDefault="005018C6" w:rsidP="00C86317">
            <w:pPr>
              <w:pStyle w:val="Listenabsatz"/>
              <w:numPr>
                <w:ilvl w:val="0"/>
                <w:numId w:val="13"/>
              </w:numPr>
              <w:spacing w:before="20" w:after="20"/>
              <w:ind w:left="267" w:hanging="267"/>
              <w:rPr>
                <w:rFonts w:ascii="Verdana" w:hAnsi="Verdana" w:cs="Arial"/>
                <w:sz w:val="18"/>
                <w:szCs w:val="18"/>
              </w:rPr>
            </w:pPr>
            <w:r>
              <w:rPr>
                <w:rFonts w:ascii="Verdana" w:hAnsi="Verdana"/>
                <w:sz w:val="18"/>
              </w:rPr>
              <w:t>PVC</w:t>
            </w:r>
          </w:p>
        </w:tc>
        <w:tc>
          <w:tcPr>
            <w:tcW w:w="1472" w:type="dxa"/>
            <w:tcBorders>
              <w:top w:val="dotted" w:sz="4" w:space="0" w:color="auto"/>
              <w:bottom w:val="dotted" w:sz="4" w:space="0" w:color="auto"/>
            </w:tcBorders>
            <w:shd w:val="clear" w:color="auto" w:fill="auto"/>
            <w:vAlign w:val="center"/>
          </w:tcPr>
          <w:p w14:paraId="36D78715" w14:textId="77777777" w:rsidR="00E147F6" w:rsidRPr="00012346" w:rsidRDefault="005018C6"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6"/>
                  <w:enabled/>
                  <w:calcOnExit w:val="0"/>
                  <w:checkBox>
                    <w:sizeAuto/>
                    <w:default w:val="0"/>
                  </w:checkBox>
                </w:ffData>
              </w:fldChar>
            </w:r>
            <w:bookmarkStart w:id="27" w:name="Kontrollkästchen106"/>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27"/>
          </w:p>
        </w:tc>
      </w:tr>
      <w:tr w:rsidR="002064C4" w:rsidRPr="00012346" w14:paraId="4335BD36" w14:textId="77777777" w:rsidTr="00A61968">
        <w:tc>
          <w:tcPr>
            <w:tcW w:w="1261" w:type="dxa"/>
            <w:tcBorders>
              <w:top w:val="dotted" w:sz="4" w:space="0" w:color="auto"/>
              <w:bottom w:val="dotted" w:sz="4" w:space="0" w:color="auto"/>
            </w:tcBorders>
            <w:shd w:val="clear" w:color="auto" w:fill="auto"/>
            <w:vAlign w:val="center"/>
          </w:tcPr>
          <w:p w14:paraId="370E2ADF"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358F6D60" w14:textId="77777777" w:rsidR="002064C4" w:rsidRPr="005E2470" w:rsidRDefault="005E2470" w:rsidP="005E2470">
            <w:pPr>
              <w:pStyle w:val="Listenabsatz"/>
              <w:numPr>
                <w:ilvl w:val="1"/>
                <w:numId w:val="13"/>
              </w:numPr>
              <w:spacing w:before="20" w:after="20"/>
              <w:ind w:left="267" w:hanging="267"/>
              <w:rPr>
                <w:rFonts w:ascii="Verdana" w:hAnsi="Verdana" w:cs="Arial"/>
                <w:sz w:val="18"/>
                <w:szCs w:val="18"/>
              </w:rPr>
            </w:pPr>
            <w:r>
              <w:rPr>
                <w:rFonts w:ascii="Verdana" w:hAnsi="Verdana"/>
                <w:sz w:val="18"/>
              </w:rPr>
              <w:t>Chrome-plated metal (except for: loose leaf publications in folders, which are certified in accordance with DE-UZ 56)</w:t>
            </w:r>
          </w:p>
        </w:tc>
        <w:tc>
          <w:tcPr>
            <w:tcW w:w="1472" w:type="dxa"/>
            <w:tcBorders>
              <w:top w:val="dotted" w:sz="4" w:space="0" w:color="auto"/>
              <w:bottom w:val="dotted" w:sz="4" w:space="0" w:color="auto"/>
            </w:tcBorders>
            <w:shd w:val="clear" w:color="auto" w:fill="auto"/>
            <w:vAlign w:val="center"/>
          </w:tcPr>
          <w:p w14:paraId="5A63D6D6" w14:textId="77777777" w:rsidR="002064C4" w:rsidRPr="00012346" w:rsidRDefault="005018C6"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7"/>
                  <w:enabled/>
                  <w:calcOnExit w:val="0"/>
                  <w:checkBox>
                    <w:sizeAuto/>
                    <w:default w:val="0"/>
                  </w:checkBox>
                </w:ffData>
              </w:fldChar>
            </w:r>
            <w:bookmarkStart w:id="28" w:name="Kontrollkästchen107"/>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28"/>
          </w:p>
        </w:tc>
      </w:tr>
      <w:tr w:rsidR="002064C4" w:rsidRPr="00012346" w14:paraId="1DC84354" w14:textId="77777777" w:rsidTr="00A61968">
        <w:tc>
          <w:tcPr>
            <w:tcW w:w="1261" w:type="dxa"/>
            <w:tcBorders>
              <w:top w:val="dotted" w:sz="4" w:space="0" w:color="auto"/>
              <w:bottom w:val="single" w:sz="4" w:space="0" w:color="auto"/>
            </w:tcBorders>
            <w:shd w:val="clear" w:color="auto" w:fill="auto"/>
            <w:vAlign w:val="center"/>
          </w:tcPr>
          <w:p w14:paraId="7FA8A8EA" w14:textId="77777777" w:rsidR="002064C4" w:rsidRPr="00012346" w:rsidRDefault="002064C4" w:rsidP="000218B5">
            <w:pPr>
              <w:tabs>
                <w:tab w:val="left" w:pos="5670"/>
              </w:tabs>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04651338" w14:textId="77777777" w:rsidR="00F112AD" w:rsidRPr="00012346" w:rsidRDefault="005E2470" w:rsidP="005E2470">
            <w:pPr>
              <w:pStyle w:val="Listenabsatz"/>
              <w:numPr>
                <w:ilvl w:val="0"/>
                <w:numId w:val="22"/>
              </w:numPr>
              <w:spacing w:before="20" w:after="20"/>
              <w:ind w:left="241" w:hanging="241"/>
              <w:rPr>
                <w:rFonts w:ascii="Verdana" w:hAnsi="Verdana" w:cs="Arial"/>
                <w:sz w:val="18"/>
                <w:szCs w:val="18"/>
              </w:rPr>
            </w:pPr>
            <w:r>
              <w:rPr>
                <w:rFonts w:ascii="Verdana" w:hAnsi="Verdana"/>
                <w:sz w:val="18"/>
              </w:rPr>
              <w:t>Adhesives containing diisobutyl phthalate (DIBP)</w:t>
            </w:r>
            <w:r>
              <w:rPr>
                <w:rFonts w:ascii="Verdana" w:hAnsi="Verdana"/>
                <w:sz w:val="16"/>
              </w:rPr>
              <w:t xml:space="preserve"> (see information from the chemical suppliers in Annex 4)</w:t>
            </w:r>
          </w:p>
        </w:tc>
        <w:tc>
          <w:tcPr>
            <w:tcW w:w="1472" w:type="dxa"/>
            <w:tcBorders>
              <w:top w:val="dotted" w:sz="4" w:space="0" w:color="auto"/>
              <w:bottom w:val="single" w:sz="4" w:space="0" w:color="auto"/>
            </w:tcBorders>
            <w:shd w:val="clear" w:color="auto" w:fill="auto"/>
            <w:vAlign w:val="center"/>
          </w:tcPr>
          <w:p w14:paraId="349F08B6" w14:textId="77777777" w:rsidR="00E06264" w:rsidRPr="00012346" w:rsidRDefault="005018C6"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8"/>
                  <w:enabled/>
                  <w:calcOnExit w:val="0"/>
                  <w:checkBox>
                    <w:sizeAuto/>
                    <w:default w:val="0"/>
                  </w:checkBox>
                </w:ffData>
              </w:fldChar>
            </w:r>
            <w:bookmarkStart w:id="29" w:name="Kontrollkästchen108"/>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29"/>
          </w:p>
          <w:p w14:paraId="541DFEE4" w14:textId="77777777" w:rsidR="00DF46C1" w:rsidRPr="00012346" w:rsidRDefault="00DF46C1" w:rsidP="000218B5">
            <w:pPr>
              <w:spacing w:before="20" w:after="20"/>
              <w:jc w:val="center"/>
              <w:rPr>
                <w:rFonts w:ascii="Verdana" w:hAnsi="Verdana" w:cs="Arial"/>
                <w:sz w:val="18"/>
                <w:szCs w:val="18"/>
              </w:rPr>
            </w:pPr>
          </w:p>
        </w:tc>
      </w:tr>
      <w:tr w:rsidR="002064C4" w:rsidRPr="00012346" w14:paraId="30319F4B" w14:textId="77777777" w:rsidTr="00A61968">
        <w:tc>
          <w:tcPr>
            <w:tcW w:w="1261" w:type="dxa"/>
            <w:tcBorders>
              <w:bottom w:val="dotted" w:sz="4" w:space="0" w:color="auto"/>
            </w:tcBorders>
            <w:shd w:val="clear" w:color="auto" w:fill="auto"/>
            <w:vAlign w:val="center"/>
          </w:tcPr>
          <w:p w14:paraId="26CBA078" w14:textId="77777777" w:rsidR="002064C4" w:rsidRPr="00012346" w:rsidRDefault="00DF46C1" w:rsidP="000218B5">
            <w:pPr>
              <w:tabs>
                <w:tab w:val="left" w:pos="5670"/>
              </w:tabs>
              <w:spacing w:before="20" w:after="20"/>
              <w:rPr>
                <w:rFonts w:ascii="Verdana" w:hAnsi="Verdana" w:cs="Arial"/>
                <w:b/>
                <w:sz w:val="18"/>
                <w:szCs w:val="18"/>
              </w:rPr>
            </w:pPr>
            <w:r>
              <w:rPr>
                <w:rFonts w:ascii="Verdana" w:hAnsi="Verdana"/>
                <w:b/>
                <w:sz w:val="18"/>
              </w:rPr>
              <w:t>3.2.3</w:t>
            </w:r>
          </w:p>
        </w:tc>
        <w:tc>
          <w:tcPr>
            <w:tcW w:w="7048" w:type="dxa"/>
            <w:tcBorders>
              <w:bottom w:val="dotted" w:sz="4" w:space="0" w:color="auto"/>
            </w:tcBorders>
            <w:shd w:val="clear" w:color="auto" w:fill="auto"/>
            <w:vAlign w:val="center"/>
          </w:tcPr>
          <w:p w14:paraId="6CD7E2D9" w14:textId="77777777" w:rsidR="00E147F6" w:rsidRPr="00012346" w:rsidRDefault="00DF46C1" w:rsidP="000218B5">
            <w:pPr>
              <w:spacing w:before="20" w:after="20"/>
              <w:rPr>
                <w:rFonts w:ascii="Verdana" w:hAnsi="Verdana" w:cs="Arial"/>
                <w:b/>
                <w:sz w:val="18"/>
                <w:szCs w:val="18"/>
              </w:rPr>
            </w:pPr>
            <w:r>
              <w:rPr>
                <w:rFonts w:ascii="Verdana" w:hAnsi="Verdana"/>
                <w:b/>
                <w:sz w:val="18"/>
              </w:rPr>
              <w:t>Use of adhesives</w:t>
            </w:r>
          </w:p>
        </w:tc>
        <w:tc>
          <w:tcPr>
            <w:tcW w:w="1472" w:type="dxa"/>
            <w:tcBorders>
              <w:bottom w:val="dotted" w:sz="4" w:space="0" w:color="auto"/>
            </w:tcBorders>
            <w:shd w:val="clear" w:color="auto" w:fill="auto"/>
            <w:vAlign w:val="center"/>
          </w:tcPr>
          <w:p w14:paraId="31269512" w14:textId="77777777" w:rsidR="009662CE" w:rsidRPr="00012346" w:rsidRDefault="009662CE" w:rsidP="000218B5">
            <w:pPr>
              <w:spacing w:before="20" w:after="20"/>
              <w:jc w:val="center"/>
              <w:rPr>
                <w:rFonts w:ascii="Verdana" w:hAnsi="Verdana" w:cs="Arial"/>
                <w:b/>
                <w:sz w:val="18"/>
                <w:szCs w:val="18"/>
              </w:rPr>
            </w:pPr>
          </w:p>
        </w:tc>
      </w:tr>
      <w:tr w:rsidR="00466B33" w:rsidRPr="00012346" w14:paraId="0C299864" w14:textId="77777777" w:rsidTr="00A61968">
        <w:tc>
          <w:tcPr>
            <w:tcW w:w="1261" w:type="dxa"/>
            <w:tcBorders>
              <w:top w:val="dotted" w:sz="4" w:space="0" w:color="auto"/>
              <w:bottom w:val="dotted" w:sz="4" w:space="0" w:color="auto"/>
            </w:tcBorders>
            <w:shd w:val="clear" w:color="auto" w:fill="auto"/>
            <w:vAlign w:val="center"/>
          </w:tcPr>
          <w:p w14:paraId="7AB8CC38" w14:textId="77777777" w:rsidR="00466B33" w:rsidRPr="00754D28" w:rsidRDefault="00466B33" w:rsidP="00466B33">
            <w:pPr>
              <w:spacing w:before="20" w:after="20"/>
              <w:jc w:val="center"/>
              <w:rPr>
                <w:rFonts w:ascii="Verdana" w:hAnsi="Verdana" w:cs="Arial"/>
                <w:b/>
                <w:sz w:val="18"/>
                <w:szCs w:val="18"/>
              </w:rPr>
            </w:pPr>
            <w:r>
              <w:rPr>
                <w:rFonts w:ascii="Verdana" w:hAnsi="Verdana"/>
                <w:b/>
                <w:sz w:val="18"/>
              </w:rPr>
              <w:t>a)</w:t>
            </w:r>
          </w:p>
        </w:tc>
        <w:tc>
          <w:tcPr>
            <w:tcW w:w="7048" w:type="dxa"/>
            <w:tcBorders>
              <w:top w:val="dotted" w:sz="4" w:space="0" w:color="auto"/>
              <w:bottom w:val="dotted" w:sz="4" w:space="0" w:color="auto"/>
            </w:tcBorders>
            <w:shd w:val="clear" w:color="auto" w:fill="auto"/>
            <w:vAlign w:val="center"/>
          </w:tcPr>
          <w:p w14:paraId="1E7F8797" w14:textId="77777777" w:rsidR="00466B33" w:rsidRPr="00012346" w:rsidRDefault="00466B33" w:rsidP="00466B33">
            <w:pPr>
              <w:spacing w:before="20" w:after="20"/>
              <w:rPr>
                <w:rFonts w:ascii="Verdana" w:hAnsi="Verdana" w:cs="Arial"/>
                <w:b/>
                <w:sz w:val="18"/>
                <w:szCs w:val="18"/>
              </w:rPr>
            </w:pPr>
            <w:r>
              <w:rPr>
                <w:rFonts w:ascii="Verdana" w:hAnsi="Verdana"/>
                <w:b/>
                <w:sz w:val="18"/>
              </w:rPr>
              <w:t xml:space="preserve">Hot melt adhesives with a thermoplastic character </w:t>
            </w:r>
          </w:p>
        </w:tc>
        <w:tc>
          <w:tcPr>
            <w:tcW w:w="1472" w:type="dxa"/>
            <w:tcBorders>
              <w:top w:val="dotted" w:sz="4" w:space="0" w:color="auto"/>
              <w:bottom w:val="dotted" w:sz="4" w:space="0" w:color="auto"/>
            </w:tcBorders>
            <w:shd w:val="clear" w:color="auto" w:fill="auto"/>
            <w:vAlign w:val="center"/>
          </w:tcPr>
          <w:p w14:paraId="1D818074" w14:textId="77777777" w:rsidR="00466B33" w:rsidRPr="00012346" w:rsidRDefault="00466B33" w:rsidP="00466B33">
            <w:pPr>
              <w:spacing w:before="20" w:after="20"/>
              <w:jc w:val="center"/>
              <w:rPr>
                <w:rFonts w:ascii="Verdana" w:hAnsi="Verdana" w:cs="Arial"/>
                <w:b/>
                <w:sz w:val="18"/>
                <w:szCs w:val="18"/>
              </w:rPr>
            </w:pPr>
          </w:p>
        </w:tc>
      </w:tr>
      <w:tr w:rsidR="00466B33" w:rsidRPr="00012346" w14:paraId="11792759" w14:textId="77777777" w:rsidTr="00A61968">
        <w:tc>
          <w:tcPr>
            <w:tcW w:w="1261" w:type="dxa"/>
            <w:tcBorders>
              <w:top w:val="dotted" w:sz="4" w:space="0" w:color="auto"/>
              <w:bottom w:val="dotted" w:sz="4" w:space="0" w:color="auto"/>
            </w:tcBorders>
            <w:shd w:val="clear" w:color="auto" w:fill="auto"/>
            <w:vAlign w:val="center"/>
          </w:tcPr>
          <w:p w14:paraId="32C7FB49"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3CFFF9E2" w14:textId="77777777" w:rsidR="00466B33" w:rsidRPr="00012346" w:rsidRDefault="00466B33" w:rsidP="00466B33">
            <w:pPr>
              <w:spacing w:before="20" w:after="20"/>
              <w:rPr>
                <w:rFonts w:ascii="Verdana" w:hAnsi="Verdana" w:cs="Arial"/>
                <w:sz w:val="18"/>
                <w:szCs w:val="18"/>
              </w:rPr>
            </w:pPr>
            <w:r>
              <w:rPr>
                <w:rFonts w:ascii="Verdana" w:hAnsi="Verdana"/>
                <w:b/>
                <w:sz w:val="18"/>
              </w:rPr>
              <w:t>No</w:t>
            </w:r>
            <w:r>
              <w:rPr>
                <w:rFonts w:ascii="Verdana" w:hAnsi="Verdana"/>
                <w:sz w:val="18"/>
              </w:rPr>
              <w:t xml:space="preserve"> hot melt adhesives with a thermoplastic character are used in the printed matter.</w:t>
            </w:r>
          </w:p>
        </w:tc>
        <w:tc>
          <w:tcPr>
            <w:tcW w:w="1472" w:type="dxa"/>
            <w:tcBorders>
              <w:top w:val="dotted" w:sz="4" w:space="0" w:color="auto"/>
              <w:bottom w:val="nil"/>
            </w:tcBorders>
            <w:shd w:val="clear" w:color="auto" w:fill="auto"/>
            <w:vAlign w:val="center"/>
          </w:tcPr>
          <w:p w14:paraId="43222F30"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466B33" w:rsidRPr="00012346" w14:paraId="55D0230D" w14:textId="77777777" w:rsidTr="00A61968">
        <w:tc>
          <w:tcPr>
            <w:tcW w:w="1261" w:type="dxa"/>
            <w:tcBorders>
              <w:top w:val="dotted" w:sz="4" w:space="0" w:color="auto"/>
              <w:bottom w:val="dotted" w:sz="4" w:space="0" w:color="auto"/>
            </w:tcBorders>
            <w:shd w:val="clear" w:color="auto" w:fill="auto"/>
            <w:vAlign w:val="center"/>
          </w:tcPr>
          <w:p w14:paraId="6FE72BD0"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1288CA65" w14:textId="77777777" w:rsidR="00466B33" w:rsidRPr="00012346" w:rsidRDefault="00466B33" w:rsidP="00466B33">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24C933AC" w14:textId="77777777" w:rsidR="00466B33" w:rsidRPr="00012346" w:rsidRDefault="00466B33" w:rsidP="00466B33">
            <w:pPr>
              <w:spacing w:before="20" w:after="20"/>
              <w:jc w:val="center"/>
              <w:rPr>
                <w:rFonts w:ascii="Verdana" w:hAnsi="Verdana" w:cs="Arial"/>
                <w:sz w:val="18"/>
                <w:szCs w:val="18"/>
              </w:rPr>
            </w:pPr>
          </w:p>
        </w:tc>
      </w:tr>
      <w:tr w:rsidR="00466B33" w:rsidRPr="00012346" w14:paraId="5A966B2D" w14:textId="77777777" w:rsidTr="00A61968">
        <w:tc>
          <w:tcPr>
            <w:tcW w:w="1261" w:type="dxa"/>
            <w:tcBorders>
              <w:top w:val="dotted" w:sz="4" w:space="0" w:color="auto"/>
              <w:bottom w:val="nil"/>
            </w:tcBorders>
            <w:shd w:val="clear" w:color="auto" w:fill="auto"/>
            <w:vAlign w:val="center"/>
          </w:tcPr>
          <w:p w14:paraId="2CDD9432"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II</w:t>
            </w:r>
          </w:p>
        </w:tc>
        <w:tc>
          <w:tcPr>
            <w:tcW w:w="7048" w:type="dxa"/>
            <w:tcBorders>
              <w:top w:val="nil"/>
              <w:bottom w:val="nil"/>
            </w:tcBorders>
            <w:shd w:val="clear" w:color="auto" w:fill="auto"/>
            <w:vAlign w:val="center"/>
          </w:tcPr>
          <w:p w14:paraId="4B8B2046" w14:textId="77777777" w:rsidR="00466B33" w:rsidRPr="00012346" w:rsidRDefault="00466B33" w:rsidP="00466B33">
            <w:pPr>
              <w:spacing w:before="20" w:after="20"/>
              <w:rPr>
                <w:rFonts w:ascii="Verdana" w:hAnsi="Verdana" w:cs="Arial"/>
                <w:sz w:val="18"/>
                <w:szCs w:val="18"/>
              </w:rPr>
            </w:pPr>
            <w:r>
              <w:rPr>
                <w:rFonts w:ascii="Verdana" w:hAnsi="Verdana"/>
                <w:sz w:val="18"/>
              </w:rPr>
              <w:t xml:space="preserve">Hot melt adhesives with a thermoplastic character are used in the printed matter. </w:t>
            </w:r>
          </w:p>
        </w:tc>
        <w:tc>
          <w:tcPr>
            <w:tcW w:w="1472" w:type="dxa"/>
            <w:tcBorders>
              <w:top w:val="nil"/>
              <w:bottom w:val="nil"/>
            </w:tcBorders>
            <w:shd w:val="clear" w:color="auto" w:fill="auto"/>
            <w:vAlign w:val="center"/>
          </w:tcPr>
          <w:p w14:paraId="3361FCAA" w14:textId="77777777" w:rsidR="00466B33"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5126DA6D" w14:textId="77777777" w:rsidR="00466B33" w:rsidRPr="00012346" w:rsidRDefault="00466B33" w:rsidP="00466B33">
            <w:pPr>
              <w:spacing w:before="20" w:after="20"/>
              <w:jc w:val="center"/>
              <w:rPr>
                <w:rFonts w:ascii="Verdana" w:hAnsi="Verdana" w:cs="Arial"/>
                <w:sz w:val="18"/>
                <w:szCs w:val="18"/>
              </w:rPr>
            </w:pPr>
          </w:p>
        </w:tc>
      </w:tr>
      <w:tr w:rsidR="00466B33" w:rsidRPr="00012346" w14:paraId="59FB491A" w14:textId="77777777" w:rsidTr="00B132AC">
        <w:tc>
          <w:tcPr>
            <w:tcW w:w="1261" w:type="dxa"/>
            <w:vMerge w:val="restart"/>
            <w:tcBorders>
              <w:top w:val="dotted" w:sz="4" w:space="0" w:color="auto"/>
            </w:tcBorders>
            <w:shd w:val="clear" w:color="auto" w:fill="auto"/>
            <w:vAlign w:val="center"/>
          </w:tcPr>
          <w:p w14:paraId="579A868C"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5E288399" w14:textId="77777777" w:rsidR="00466B33" w:rsidRPr="00012346" w:rsidRDefault="00466B33" w:rsidP="00466B33">
            <w:pPr>
              <w:spacing w:before="20" w:after="20"/>
              <w:rPr>
                <w:rFonts w:ascii="Verdana" w:hAnsi="Verdana" w:cs="Arial"/>
                <w:sz w:val="18"/>
                <w:szCs w:val="18"/>
              </w:rPr>
            </w:pPr>
            <w:r>
              <w:rPr>
                <w:rFonts w:ascii="Verdana" w:hAnsi="Verdana"/>
                <w:sz w:val="18"/>
              </w:rPr>
              <w:t>The processing temperature for the adhesive according to the technical data sheet is observed.</w:t>
            </w:r>
          </w:p>
        </w:tc>
        <w:tc>
          <w:tcPr>
            <w:tcW w:w="1472" w:type="dxa"/>
            <w:tcBorders>
              <w:top w:val="dotted" w:sz="4" w:space="0" w:color="auto"/>
              <w:bottom w:val="nil"/>
            </w:tcBorders>
            <w:shd w:val="clear" w:color="auto" w:fill="auto"/>
            <w:vAlign w:val="center"/>
          </w:tcPr>
          <w:p w14:paraId="534D5D25"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466B33" w:rsidRPr="00012346" w14:paraId="17F13D95" w14:textId="77777777" w:rsidTr="00B132AC">
        <w:tc>
          <w:tcPr>
            <w:tcW w:w="1261" w:type="dxa"/>
            <w:vMerge/>
            <w:shd w:val="clear" w:color="auto" w:fill="auto"/>
            <w:vAlign w:val="center"/>
          </w:tcPr>
          <w:p w14:paraId="18306388" w14:textId="77777777" w:rsidR="00466B33" w:rsidRPr="00754D28" w:rsidRDefault="00466B33" w:rsidP="00466B33">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13672044" w14:textId="77777777" w:rsidR="00466B33" w:rsidRPr="00012346" w:rsidRDefault="00466B33" w:rsidP="00466B33">
            <w:pPr>
              <w:pStyle w:val="Listenabsatz"/>
              <w:spacing w:before="20" w:after="20"/>
              <w:ind w:left="0"/>
              <w:rPr>
                <w:rFonts w:ascii="Verdana" w:hAnsi="Verdana" w:cs="Arial"/>
                <w:sz w:val="18"/>
                <w:szCs w:val="18"/>
              </w:rPr>
            </w:pPr>
            <w:r>
              <w:rPr>
                <w:rFonts w:ascii="Verdana" w:hAnsi="Verdana"/>
                <w:sz w:val="18"/>
              </w:rPr>
              <w:t>The gluing machine has integrated overheating protection.</w:t>
            </w:r>
          </w:p>
        </w:tc>
        <w:tc>
          <w:tcPr>
            <w:tcW w:w="1472" w:type="dxa"/>
            <w:tcBorders>
              <w:top w:val="nil"/>
              <w:bottom w:val="nil"/>
            </w:tcBorders>
            <w:shd w:val="clear" w:color="auto" w:fill="auto"/>
            <w:vAlign w:val="center"/>
          </w:tcPr>
          <w:p w14:paraId="764D8B98"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466B33" w:rsidRPr="00012346" w14:paraId="584D4B88" w14:textId="77777777" w:rsidTr="00466B33">
        <w:tc>
          <w:tcPr>
            <w:tcW w:w="1261" w:type="dxa"/>
            <w:vMerge/>
            <w:tcBorders>
              <w:bottom w:val="dotted" w:sz="4" w:space="0" w:color="auto"/>
            </w:tcBorders>
            <w:shd w:val="clear" w:color="auto" w:fill="auto"/>
            <w:vAlign w:val="center"/>
          </w:tcPr>
          <w:p w14:paraId="1CD43E3E" w14:textId="77777777" w:rsidR="00466B33" w:rsidRPr="00754D28" w:rsidRDefault="00466B33" w:rsidP="00466B33">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1564A472" w14:textId="77777777" w:rsidR="00466B33" w:rsidRPr="00012346" w:rsidRDefault="00466B33" w:rsidP="00466B33">
            <w:pPr>
              <w:pStyle w:val="Listenabsatz"/>
              <w:spacing w:before="20" w:after="20"/>
              <w:ind w:left="0"/>
              <w:rPr>
                <w:rFonts w:ascii="Verdana" w:hAnsi="Verdana" w:cs="Arial"/>
                <w:sz w:val="18"/>
                <w:szCs w:val="18"/>
              </w:rPr>
            </w:pPr>
            <w:r>
              <w:rPr>
                <w:rFonts w:ascii="Verdana" w:hAnsi="Verdana"/>
                <w:sz w:val="18"/>
              </w:rPr>
              <w:t>An air extraction system is installed in the workplace.</w:t>
            </w:r>
          </w:p>
        </w:tc>
        <w:tc>
          <w:tcPr>
            <w:tcW w:w="1472" w:type="dxa"/>
            <w:tcBorders>
              <w:top w:val="nil"/>
              <w:bottom w:val="nil"/>
            </w:tcBorders>
            <w:shd w:val="clear" w:color="auto" w:fill="auto"/>
            <w:vAlign w:val="center"/>
          </w:tcPr>
          <w:p w14:paraId="51056DAC"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466B33" w:rsidRPr="00012346" w14:paraId="2FFCEF20" w14:textId="77777777" w:rsidTr="00466B33">
        <w:tc>
          <w:tcPr>
            <w:tcW w:w="1261" w:type="dxa"/>
            <w:tcBorders>
              <w:top w:val="dotted" w:sz="4" w:space="0" w:color="auto"/>
              <w:bottom w:val="dotted" w:sz="4" w:space="0" w:color="auto"/>
            </w:tcBorders>
            <w:shd w:val="clear" w:color="auto" w:fill="auto"/>
            <w:vAlign w:val="center"/>
          </w:tcPr>
          <w:p w14:paraId="28577766"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3E8C5979" w14:textId="77777777" w:rsidR="00466B33" w:rsidRPr="00012346" w:rsidRDefault="00466B33" w:rsidP="00466B33">
            <w:pPr>
              <w:pStyle w:val="Listenabsatz"/>
              <w:spacing w:before="20" w:after="20"/>
              <w:ind w:left="0"/>
              <w:rPr>
                <w:rFonts w:ascii="Verdana" w:hAnsi="Verdana" w:cs="Arial"/>
                <w:sz w:val="18"/>
                <w:szCs w:val="18"/>
              </w:rPr>
            </w:pPr>
          </w:p>
        </w:tc>
        <w:tc>
          <w:tcPr>
            <w:tcW w:w="1472" w:type="dxa"/>
            <w:tcBorders>
              <w:top w:val="nil"/>
              <w:bottom w:val="nil"/>
            </w:tcBorders>
            <w:shd w:val="clear" w:color="auto" w:fill="auto"/>
            <w:vAlign w:val="center"/>
          </w:tcPr>
          <w:p w14:paraId="2951537F" w14:textId="77777777" w:rsidR="00466B33" w:rsidRPr="00012346" w:rsidRDefault="00466B33" w:rsidP="00466B33">
            <w:pPr>
              <w:spacing w:before="20" w:after="20"/>
              <w:jc w:val="center"/>
              <w:rPr>
                <w:rFonts w:ascii="Verdana" w:hAnsi="Verdana" w:cs="Arial"/>
                <w:sz w:val="18"/>
                <w:szCs w:val="18"/>
              </w:rPr>
            </w:pPr>
          </w:p>
        </w:tc>
      </w:tr>
      <w:tr w:rsidR="00466B33" w:rsidRPr="00012346" w14:paraId="1F50B1BB" w14:textId="77777777" w:rsidTr="00466B33">
        <w:tc>
          <w:tcPr>
            <w:tcW w:w="1261" w:type="dxa"/>
            <w:tcBorders>
              <w:top w:val="dotted" w:sz="4" w:space="0" w:color="auto"/>
              <w:bottom w:val="dotted" w:sz="4" w:space="0" w:color="auto"/>
            </w:tcBorders>
            <w:shd w:val="clear" w:color="auto" w:fill="auto"/>
            <w:vAlign w:val="center"/>
          </w:tcPr>
          <w:p w14:paraId="156E7D1D" w14:textId="77777777" w:rsidR="00466B33" w:rsidRPr="00754D28" w:rsidRDefault="00466B33" w:rsidP="00466B33">
            <w:pPr>
              <w:spacing w:before="20" w:after="20"/>
              <w:jc w:val="center"/>
              <w:rPr>
                <w:rFonts w:ascii="Verdana" w:hAnsi="Verdana" w:cs="Arial"/>
                <w:sz w:val="18"/>
                <w:szCs w:val="18"/>
              </w:rPr>
            </w:pPr>
            <w:r>
              <w:rPr>
                <w:rFonts w:ascii="Verdana" w:hAnsi="Verdana"/>
                <w:sz w:val="18"/>
              </w:rPr>
              <w:t>II</w:t>
            </w:r>
          </w:p>
        </w:tc>
        <w:tc>
          <w:tcPr>
            <w:tcW w:w="7048" w:type="dxa"/>
            <w:tcBorders>
              <w:top w:val="nil"/>
              <w:bottom w:val="dotted" w:sz="4" w:space="0" w:color="auto"/>
            </w:tcBorders>
            <w:shd w:val="clear" w:color="auto" w:fill="auto"/>
            <w:vAlign w:val="center"/>
          </w:tcPr>
          <w:p w14:paraId="4AC276E2" w14:textId="77777777" w:rsidR="00466B33" w:rsidRPr="00B21CF0" w:rsidRDefault="00466B33" w:rsidP="00466B33">
            <w:pPr>
              <w:spacing w:before="20" w:after="20"/>
              <w:rPr>
                <w:rFonts w:ascii="Verdana" w:hAnsi="Verdana" w:cs="Arial"/>
                <w:b/>
                <w:sz w:val="18"/>
                <w:szCs w:val="18"/>
              </w:rPr>
            </w:pPr>
            <w:r>
              <w:rPr>
                <w:rFonts w:ascii="Verdana" w:hAnsi="Verdana"/>
                <w:b/>
                <w:sz w:val="18"/>
              </w:rPr>
              <w:t>If the adhesion process is carried out by external companies:</w:t>
            </w:r>
          </w:p>
          <w:p w14:paraId="2157A288" w14:textId="77777777" w:rsidR="00466B33" w:rsidRPr="00012346" w:rsidRDefault="00466B33" w:rsidP="00466B33">
            <w:pPr>
              <w:pStyle w:val="Listenabsatz"/>
              <w:spacing w:before="20" w:after="20"/>
              <w:ind w:left="0"/>
              <w:rPr>
                <w:rFonts w:ascii="Verdana" w:hAnsi="Verdana" w:cs="Arial"/>
                <w:sz w:val="18"/>
                <w:szCs w:val="18"/>
              </w:rPr>
            </w:pPr>
            <w:r>
              <w:rPr>
                <w:rFonts w:ascii="Verdana" w:hAnsi="Verdana"/>
                <w:sz w:val="18"/>
              </w:rPr>
              <w:t>Confirmation from the external company that they comply with the three named criteria is enclosed with the application.</w:t>
            </w:r>
          </w:p>
        </w:tc>
        <w:tc>
          <w:tcPr>
            <w:tcW w:w="1472" w:type="dxa"/>
            <w:tcBorders>
              <w:top w:val="nil"/>
              <w:bottom w:val="dotted" w:sz="4" w:space="0" w:color="auto"/>
            </w:tcBorders>
            <w:shd w:val="clear" w:color="auto" w:fill="auto"/>
            <w:vAlign w:val="center"/>
          </w:tcPr>
          <w:p w14:paraId="3A02FA7F" w14:textId="77777777" w:rsidR="00466B33" w:rsidRPr="00012346" w:rsidRDefault="00466B33" w:rsidP="00466B3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78"/>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B174A3" w:rsidRPr="00012346" w14:paraId="4F0A7699" w14:textId="77777777" w:rsidTr="00A61968">
        <w:tc>
          <w:tcPr>
            <w:tcW w:w="1261" w:type="dxa"/>
            <w:tcBorders>
              <w:top w:val="nil"/>
              <w:bottom w:val="dotted" w:sz="4" w:space="0" w:color="auto"/>
            </w:tcBorders>
            <w:shd w:val="clear" w:color="auto" w:fill="auto"/>
            <w:vAlign w:val="center"/>
          </w:tcPr>
          <w:p w14:paraId="75BF135E" w14:textId="77777777" w:rsidR="00B174A3" w:rsidRPr="00754D28" w:rsidRDefault="00B174A3" w:rsidP="00B174A3">
            <w:pPr>
              <w:tabs>
                <w:tab w:val="left" w:pos="5670"/>
              </w:tabs>
              <w:spacing w:before="20" w:after="20"/>
              <w:jc w:val="center"/>
              <w:rPr>
                <w:rFonts w:ascii="Verdana" w:hAnsi="Verdana" w:cs="Arial"/>
                <w:b/>
                <w:sz w:val="18"/>
                <w:szCs w:val="18"/>
              </w:rPr>
            </w:pPr>
            <w:r>
              <w:rPr>
                <w:rFonts w:ascii="Verdana" w:hAnsi="Verdana"/>
                <w:b/>
                <w:sz w:val="18"/>
              </w:rPr>
              <w:t xml:space="preserve">b) </w:t>
            </w:r>
          </w:p>
        </w:tc>
        <w:tc>
          <w:tcPr>
            <w:tcW w:w="7048" w:type="dxa"/>
            <w:tcBorders>
              <w:top w:val="nil"/>
              <w:bottom w:val="dotted" w:sz="4" w:space="0" w:color="auto"/>
            </w:tcBorders>
            <w:shd w:val="clear" w:color="auto" w:fill="auto"/>
            <w:vAlign w:val="center"/>
          </w:tcPr>
          <w:p w14:paraId="3E570572" w14:textId="77777777" w:rsidR="00B174A3" w:rsidRPr="00012346" w:rsidRDefault="00B174A3" w:rsidP="00B174A3">
            <w:pPr>
              <w:spacing w:before="20" w:after="20"/>
              <w:rPr>
                <w:rFonts w:ascii="Verdana" w:hAnsi="Verdana" w:cs="Arial"/>
                <w:b/>
                <w:sz w:val="18"/>
                <w:szCs w:val="18"/>
              </w:rPr>
            </w:pPr>
            <w:r>
              <w:rPr>
                <w:rFonts w:ascii="Verdana" w:hAnsi="Verdana"/>
                <w:b/>
                <w:sz w:val="18"/>
              </w:rPr>
              <w:t>PUR adhesives</w:t>
            </w:r>
          </w:p>
        </w:tc>
        <w:tc>
          <w:tcPr>
            <w:tcW w:w="1472" w:type="dxa"/>
            <w:tcBorders>
              <w:top w:val="nil"/>
              <w:bottom w:val="dotted" w:sz="4" w:space="0" w:color="auto"/>
            </w:tcBorders>
            <w:shd w:val="clear" w:color="auto" w:fill="auto"/>
            <w:vAlign w:val="center"/>
          </w:tcPr>
          <w:p w14:paraId="2B78A97A" w14:textId="77777777" w:rsidR="00B174A3" w:rsidRPr="00012346" w:rsidRDefault="00B174A3" w:rsidP="00B174A3">
            <w:pPr>
              <w:spacing w:before="20" w:after="20"/>
              <w:jc w:val="center"/>
              <w:rPr>
                <w:rFonts w:ascii="Verdana" w:hAnsi="Verdana" w:cs="Arial"/>
                <w:b/>
                <w:sz w:val="18"/>
                <w:szCs w:val="18"/>
              </w:rPr>
            </w:pPr>
          </w:p>
        </w:tc>
      </w:tr>
      <w:tr w:rsidR="00B174A3" w:rsidRPr="00012346" w14:paraId="7D14399E" w14:textId="77777777" w:rsidTr="00B174A3">
        <w:tc>
          <w:tcPr>
            <w:tcW w:w="1261" w:type="dxa"/>
            <w:tcBorders>
              <w:top w:val="nil"/>
              <w:bottom w:val="dotted" w:sz="4" w:space="0" w:color="auto"/>
            </w:tcBorders>
            <w:shd w:val="clear" w:color="auto" w:fill="auto"/>
            <w:vAlign w:val="center"/>
          </w:tcPr>
          <w:p w14:paraId="5F74BE25"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t>I</w:t>
            </w:r>
          </w:p>
        </w:tc>
        <w:tc>
          <w:tcPr>
            <w:tcW w:w="7048" w:type="dxa"/>
            <w:tcBorders>
              <w:top w:val="nil"/>
              <w:bottom w:val="nil"/>
            </w:tcBorders>
            <w:shd w:val="clear" w:color="auto" w:fill="auto"/>
            <w:vAlign w:val="center"/>
          </w:tcPr>
          <w:p w14:paraId="1CAF873B" w14:textId="77777777" w:rsidR="00B174A3" w:rsidRPr="00012346" w:rsidRDefault="00B174A3" w:rsidP="00B174A3">
            <w:pPr>
              <w:spacing w:before="20" w:after="20"/>
              <w:rPr>
                <w:rFonts w:ascii="Verdana" w:hAnsi="Verdana" w:cs="Arial"/>
                <w:sz w:val="18"/>
                <w:szCs w:val="18"/>
              </w:rPr>
            </w:pPr>
            <w:r>
              <w:rPr>
                <w:rFonts w:ascii="Verdana" w:hAnsi="Verdana"/>
                <w:b/>
                <w:sz w:val="18"/>
              </w:rPr>
              <w:t>No</w:t>
            </w:r>
            <w:r>
              <w:rPr>
                <w:rFonts w:ascii="Verdana" w:hAnsi="Verdana"/>
                <w:sz w:val="18"/>
              </w:rPr>
              <w:t xml:space="preserve"> PUR adhesives have been used in the printed matter.</w:t>
            </w:r>
          </w:p>
        </w:tc>
        <w:tc>
          <w:tcPr>
            <w:tcW w:w="1472" w:type="dxa"/>
            <w:tcBorders>
              <w:top w:val="nil"/>
              <w:bottom w:val="nil"/>
            </w:tcBorders>
            <w:shd w:val="clear" w:color="auto" w:fill="auto"/>
            <w:vAlign w:val="center"/>
          </w:tcPr>
          <w:p w14:paraId="14E3AA98"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0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B174A3" w:rsidRPr="00012346" w14:paraId="600965C7" w14:textId="77777777" w:rsidTr="00B174A3">
        <w:tc>
          <w:tcPr>
            <w:tcW w:w="1261" w:type="dxa"/>
            <w:tcBorders>
              <w:top w:val="nil"/>
              <w:bottom w:val="dotted" w:sz="4" w:space="0" w:color="auto"/>
            </w:tcBorders>
            <w:shd w:val="clear" w:color="auto" w:fill="auto"/>
            <w:vAlign w:val="center"/>
          </w:tcPr>
          <w:p w14:paraId="0BF36FA4"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150EA931" w14:textId="77777777" w:rsidR="00B174A3" w:rsidRPr="00012346" w:rsidRDefault="00B174A3" w:rsidP="00B174A3">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6E7D82A2" w14:textId="77777777" w:rsidR="00B174A3" w:rsidRPr="00012346" w:rsidRDefault="00B174A3" w:rsidP="00B174A3">
            <w:pPr>
              <w:spacing w:before="20" w:after="20"/>
              <w:jc w:val="center"/>
              <w:rPr>
                <w:rFonts w:ascii="Verdana" w:hAnsi="Verdana" w:cs="Arial"/>
                <w:sz w:val="18"/>
                <w:szCs w:val="18"/>
              </w:rPr>
            </w:pPr>
          </w:p>
        </w:tc>
      </w:tr>
      <w:tr w:rsidR="00B174A3" w:rsidRPr="00012346" w14:paraId="1BAC6C65" w14:textId="77777777" w:rsidTr="00B174A3">
        <w:tc>
          <w:tcPr>
            <w:tcW w:w="1261" w:type="dxa"/>
            <w:tcBorders>
              <w:top w:val="nil"/>
              <w:bottom w:val="dotted" w:sz="4" w:space="0" w:color="auto"/>
            </w:tcBorders>
            <w:shd w:val="clear" w:color="auto" w:fill="auto"/>
            <w:vAlign w:val="center"/>
          </w:tcPr>
          <w:p w14:paraId="639276E8"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t>II</w:t>
            </w:r>
          </w:p>
        </w:tc>
        <w:tc>
          <w:tcPr>
            <w:tcW w:w="7048" w:type="dxa"/>
            <w:tcBorders>
              <w:top w:val="nil"/>
              <w:bottom w:val="dotted" w:sz="4" w:space="0" w:color="auto"/>
            </w:tcBorders>
            <w:shd w:val="clear" w:color="auto" w:fill="auto"/>
            <w:vAlign w:val="center"/>
          </w:tcPr>
          <w:p w14:paraId="04E8868A" w14:textId="77777777" w:rsidR="00B174A3" w:rsidRPr="00012346" w:rsidRDefault="00B174A3" w:rsidP="00B174A3">
            <w:pPr>
              <w:pStyle w:val="Listenabsatz"/>
              <w:spacing w:before="20" w:after="20"/>
              <w:ind w:left="0"/>
              <w:rPr>
                <w:rFonts w:ascii="Verdana" w:hAnsi="Verdana" w:cs="Arial"/>
                <w:sz w:val="18"/>
                <w:szCs w:val="18"/>
              </w:rPr>
            </w:pPr>
            <w:r>
              <w:rPr>
                <w:rFonts w:ascii="Verdana" w:hAnsi="Verdana"/>
                <w:sz w:val="18"/>
              </w:rPr>
              <w:t>PUR adhesives are used in the printed matter.</w:t>
            </w:r>
          </w:p>
        </w:tc>
        <w:tc>
          <w:tcPr>
            <w:tcW w:w="1472" w:type="dxa"/>
            <w:tcBorders>
              <w:top w:val="nil"/>
              <w:bottom w:val="dotted" w:sz="4" w:space="0" w:color="auto"/>
            </w:tcBorders>
            <w:shd w:val="clear" w:color="auto" w:fill="auto"/>
            <w:vAlign w:val="center"/>
          </w:tcPr>
          <w:p w14:paraId="677E10F5" w14:textId="77777777" w:rsidR="00B174A3" w:rsidRDefault="00B174A3" w:rsidP="00B174A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6A5D6303" w14:textId="77777777" w:rsidR="00B174A3" w:rsidRPr="00D45FB7" w:rsidRDefault="00B174A3" w:rsidP="00B174A3">
            <w:pPr>
              <w:spacing w:before="20" w:after="20"/>
              <w:jc w:val="center"/>
              <w:rPr>
                <w:rFonts w:ascii="Verdana" w:hAnsi="Verdana" w:cs="Arial"/>
                <w:b/>
                <w:sz w:val="18"/>
                <w:szCs w:val="18"/>
              </w:rPr>
            </w:pPr>
          </w:p>
        </w:tc>
      </w:tr>
      <w:tr w:rsidR="00B174A3" w:rsidRPr="00012346" w14:paraId="4F32C1D1" w14:textId="77777777" w:rsidTr="00B174A3">
        <w:tc>
          <w:tcPr>
            <w:tcW w:w="1261" w:type="dxa"/>
            <w:tcBorders>
              <w:top w:val="nil"/>
              <w:bottom w:val="dotted" w:sz="4" w:space="0" w:color="auto"/>
            </w:tcBorders>
            <w:shd w:val="clear" w:color="auto" w:fill="auto"/>
            <w:vAlign w:val="center"/>
          </w:tcPr>
          <w:p w14:paraId="40C70D4C"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t>I</w:t>
            </w:r>
          </w:p>
        </w:tc>
        <w:tc>
          <w:tcPr>
            <w:tcW w:w="7048" w:type="dxa"/>
            <w:tcBorders>
              <w:top w:val="nil"/>
              <w:bottom w:val="nil"/>
            </w:tcBorders>
            <w:shd w:val="clear" w:color="auto" w:fill="auto"/>
            <w:vAlign w:val="center"/>
          </w:tcPr>
          <w:p w14:paraId="2F55F5B3" w14:textId="77777777" w:rsidR="00B174A3" w:rsidRPr="00012346" w:rsidRDefault="00B174A3" w:rsidP="00B174A3">
            <w:pPr>
              <w:pStyle w:val="Listenabsatz"/>
              <w:spacing w:before="20" w:after="20"/>
              <w:ind w:left="0"/>
              <w:rPr>
                <w:rFonts w:ascii="Verdana" w:hAnsi="Verdana" w:cs="Arial"/>
                <w:sz w:val="18"/>
                <w:szCs w:val="18"/>
              </w:rPr>
            </w:pPr>
            <w:r>
              <w:rPr>
                <w:rFonts w:ascii="Verdana" w:hAnsi="Verdana"/>
                <w:sz w:val="18"/>
              </w:rPr>
              <w:t>An extraction system is available on the application system and retracted adhesive tanks and the rooms are adequately ventilated.</w:t>
            </w:r>
          </w:p>
        </w:tc>
        <w:tc>
          <w:tcPr>
            <w:tcW w:w="1472" w:type="dxa"/>
            <w:tcBorders>
              <w:top w:val="nil"/>
              <w:bottom w:val="nil"/>
            </w:tcBorders>
            <w:shd w:val="clear" w:color="auto" w:fill="auto"/>
            <w:vAlign w:val="center"/>
          </w:tcPr>
          <w:p w14:paraId="0FBFACBF"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30"/>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4752D143" w14:textId="77777777" w:rsidR="00B174A3" w:rsidRPr="00012346" w:rsidRDefault="00B174A3" w:rsidP="00B174A3">
            <w:pPr>
              <w:spacing w:before="20" w:after="20"/>
              <w:jc w:val="center"/>
              <w:rPr>
                <w:rFonts w:ascii="Verdana" w:hAnsi="Verdana" w:cs="Arial"/>
                <w:sz w:val="18"/>
                <w:szCs w:val="18"/>
              </w:rPr>
            </w:pPr>
          </w:p>
        </w:tc>
      </w:tr>
      <w:tr w:rsidR="00B174A3" w:rsidRPr="00012346" w14:paraId="78EE209B" w14:textId="77777777" w:rsidTr="00B174A3">
        <w:tc>
          <w:tcPr>
            <w:tcW w:w="1261" w:type="dxa"/>
            <w:tcBorders>
              <w:top w:val="nil"/>
              <w:bottom w:val="dotted" w:sz="4" w:space="0" w:color="auto"/>
            </w:tcBorders>
            <w:shd w:val="clear" w:color="auto" w:fill="auto"/>
            <w:vAlign w:val="center"/>
          </w:tcPr>
          <w:p w14:paraId="69425DE4"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lastRenderedPageBreak/>
              <w:t>or</w:t>
            </w:r>
          </w:p>
        </w:tc>
        <w:tc>
          <w:tcPr>
            <w:tcW w:w="7048" w:type="dxa"/>
            <w:tcBorders>
              <w:top w:val="nil"/>
              <w:bottom w:val="nil"/>
            </w:tcBorders>
            <w:shd w:val="clear" w:color="auto" w:fill="auto"/>
            <w:vAlign w:val="center"/>
          </w:tcPr>
          <w:p w14:paraId="3218F468" w14:textId="77777777" w:rsidR="00B174A3" w:rsidRPr="00012346" w:rsidRDefault="00B174A3" w:rsidP="00B174A3">
            <w:pPr>
              <w:pStyle w:val="Listenabsatz"/>
              <w:spacing w:before="20" w:after="20"/>
              <w:ind w:left="0"/>
              <w:rPr>
                <w:rFonts w:ascii="Verdana" w:hAnsi="Verdana" w:cs="Arial"/>
                <w:sz w:val="18"/>
                <w:szCs w:val="18"/>
              </w:rPr>
            </w:pPr>
          </w:p>
        </w:tc>
        <w:tc>
          <w:tcPr>
            <w:tcW w:w="1472" w:type="dxa"/>
            <w:tcBorders>
              <w:top w:val="nil"/>
              <w:bottom w:val="nil"/>
            </w:tcBorders>
            <w:shd w:val="clear" w:color="auto" w:fill="auto"/>
            <w:vAlign w:val="center"/>
          </w:tcPr>
          <w:p w14:paraId="026507EF" w14:textId="77777777" w:rsidR="00B174A3" w:rsidRPr="00012346" w:rsidRDefault="00B174A3" w:rsidP="00B174A3">
            <w:pPr>
              <w:spacing w:before="20" w:after="20"/>
              <w:jc w:val="center"/>
              <w:rPr>
                <w:rFonts w:ascii="Verdana" w:hAnsi="Verdana" w:cs="Arial"/>
                <w:sz w:val="18"/>
                <w:szCs w:val="18"/>
              </w:rPr>
            </w:pPr>
          </w:p>
        </w:tc>
      </w:tr>
      <w:tr w:rsidR="00B174A3" w:rsidRPr="00012346" w14:paraId="6122F8AB" w14:textId="77777777" w:rsidTr="00B174A3">
        <w:tc>
          <w:tcPr>
            <w:tcW w:w="1261" w:type="dxa"/>
            <w:tcBorders>
              <w:top w:val="nil"/>
              <w:bottom w:val="dotted" w:sz="4" w:space="0" w:color="auto"/>
            </w:tcBorders>
            <w:shd w:val="clear" w:color="auto" w:fill="auto"/>
            <w:vAlign w:val="center"/>
          </w:tcPr>
          <w:p w14:paraId="6265D0C5" w14:textId="77777777" w:rsidR="00B174A3" w:rsidRPr="00012346" w:rsidRDefault="00B174A3" w:rsidP="00B174A3">
            <w:pPr>
              <w:spacing w:before="20" w:after="20"/>
              <w:jc w:val="center"/>
              <w:rPr>
                <w:rFonts w:ascii="Verdana" w:hAnsi="Verdana" w:cs="Arial"/>
                <w:sz w:val="18"/>
                <w:szCs w:val="18"/>
              </w:rPr>
            </w:pPr>
            <w:r>
              <w:rPr>
                <w:rFonts w:ascii="Verdana" w:hAnsi="Verdana"/>
                <w:sz w:val="18"/>
              </w:rPr>
              <w:t>II</w:t>
            </w:r>
          </w:p>
        </w:tc>
        <w:tc>
          <w:tcPr>
            <w:tcW w:w="7048" w:type="dxa"/>
            <w:tcBorders>
              <w:top w:val="nil"/>
              <w:bottom w:val="dotted" w:sz="4" w:space="0" w:color="auto"/>
            </w:tcBorders>
            <w:shd w:val="clear" w:color="auto" w:fill="auto"/>
            <w:vAlign w:val="center"/>
          </w:tcPr>
          <w:p w14:paraId="77070D13" w14:textId="77777777" w:rsidR="00B174A3" w:rsidRPr="00B21CF0" w:rsidRDefault="00B174A3" w:rsidP="00B174A3">
            <w:pPr>
              <w:pStyle w:val="Listenabsatz"/>
              <w:spacing w:before="20" w:after="20"/>
              <w:ind w:left="-17"/>
              <w:rPr>
                <w:rFonts w:ascii="Verdana" w:hAnsi="Verdana" w:cs="Arial"/>
                <w:b/>
                <w:sz w:val="18"/>
                <w:szCs w:val="18"/>
              </w:rPr>
            </w:pPr>
            <w:r>
              <w:rPr>
                <w:rFonts w:ascii="Verdana" w:hAnsi="Verdana"/>
                <w:b/>
                <w:sz w:val="18"/>
              </w:rPr>
              <w:t>If the adhesion process is carried out by external companies:</w:t>
            </w:r>
          </w:p>
          <w:p w14:paraId="648D873D" w14:textId="77777777" w:rsidR="00B174A3" w:rsidRPr="00012346" w:rsidRDefault="00B174A3" w:rsidP="00B174A3">
            <w:pPr>
              <w:pStyle w:val="Listenabsatz"/>
              <w:spacing w:before="20" w:after="20"/>
              <w:ind w:left="0"/>
              <w:rPr>
                <w:rFonts w:ascii="Verdana" w:hAnsi="Verdana" w:cs="Arial"/>
                <w:sz w:val="18"/>
                <w:szCs w:val="18"/>
              </w:rPr>
            </w:pPr>
            <w:r>
              <w:rPr>
                <w:rFonts w:ascii="Verdana" w:hAnsi="Verdana"/>
                <w:sz w:val="18"/>
              </w:rPr>
              <w:t>Confirmation from the external company that an extraction system is available on the application system and retracted adhesive tanks and the rooms are adequately ventilated is enclosed with the application.</w:t>
            </w:r>
          </w:p>
        </w:tc>
        <w:tc>
          <w:tcPr>
            <w:tcW w:w="1472" w:type="dxa"/>
            <w:tcBorders>
              <w:top w:val="nil"/>
              <w:bottom w:val="dotted" w:sz="4" w:space="0" w:color="auto"/>
            </w:tcBorders>
            <w:shd w:val="clear" w:color="auto" w:fill="auto"/>
            <w:vAlign w:val="center"/>
          </w:tcPr>
          <w:p w14:paraId="248A1A62" w14:textId="77777777" w:rsidR="00B174A3" w:rsidRPr="00012346" w:rsidRDefault="00B174A3" w:rsidP="00B174A3">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80"/>
                  <w:enabled/>
                  <w:calcOnExit w:val="0"/>
                  <w:checkBox>
                    <w:sizeAuto/>
                    <w:default w:val="0"/>
                    <w:checked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B21CF0" w:rsidRPr="00012346" w14:paraId="4A6EEC4C" w14:textId="77777777" w:rsidTr="00A61968">
        <w:tc>
          <w:tcPr>
            <w:tcW w:w="1261" w:type="dxa"/>
            <w:tcBorders>
              <w:bottom w:val="dotted" w:sz="4" w:space="0" w:color="auto"/>
            </w:tcBorders>
            <w:shd w:val="clear" w:color="auto" w:fill="auto"/>
            <w:vAlign w:val="center"/>
          </w:tcPr>
          <w:p w14:paraId="15AA9483" w14:textId="77777777" w:rsidR="00B21CF0" w:rsidRPr="00012346" w:rsidRDefault="00B21CF0" w:rsidP="000218B5">
            <w:pPr>
              <w:spacing w:before="20" w:after="20"/>
              <w:rPr>
                <w:rFonts w:ascii="Verdana" w:hAnsi="Verdana" w:cs="Arial"/>
                <w:b/>
                <w:sz w:val="18"/>
                <w:szCs w:val="18"/>
              </w:rPr>
            </w:pPr>
            <w:r>
              <w:rPr>
                <w:rFonts w:ascii="Verdana" w:hAnsi="Verdana"/>
                <w:b/>
                <w:sz w:val="18"/>
              </w:rPr>
              <w:t>3.3</w:t>
            </w:r>
          </w:p>
        </w:tc>
        <w:tc>
          <w:tcPr>
            <w:tcW w:w="7048" w:type="dxa"/>
            <w:tcBorders>
              <w:bottom w:val="dotted" w:sz="4" w:space="0" w:color="auto"/>
            </w:tcBorders>
            <w:shd w:val="clear" w:color="auto" w:fill="auto"/>
            <w:vAlign w:val="center"/>
          </w:tcPr>
          <w:p w14:paraId="4C1017A4" w14:textId="77777777" w:rsidR="00B21CF0" w:rsidRPr="00012346" w:rsidRDefault="00B21CF0" w:rsidP="000218B5">
            <w:pPr>
              <w:spacing w:before="20" w:after="20"/>
              <w:rPr>
                <w:rFonts w:ascii="Verdana" w:hAnsi="Verdana" w:cs="Arial"/>
                <w:b/>
                <w:sz w:val="18"/>
                <w:szCs w:val="18"/>
              </w:rPr>
            </w:pPr>
            <w:r>
              <w:rPr>
                <w:rFonts w:ascii="Verdana" w:hAnsi="Verdana"/>
                <w:b/>
                <w:sz w:val="18"/>
              </w:rPr>
              <w:t>Requirements for paper and cardboard</w:t>
            </w:r>
          </w:p>
        </w:tc>
        <w:tc>
          <w:tcPr>
            <w:tcW w:w="1472" w:type="dxa"/>
            <w:tcBorders>
              <w:bottom w:val="dotted" w:sz="4" w:space="0" w:color="auto"/>
            </w:tcBorders>
            <w:shd w:val="clear" w:color="auto" w:fill="auto"/>
            <w:vAlign w:val="center"/>
          </w:tcPr>
          <w:p w14:paraId="2067D54F" w14:textId="77777777" w:rsidR="00B21CF0" w:rsidRPr="00012346" w:rsidRDefault="00B21CF0" w:rsidP="000218B5">
            <w:pPr>
              <w:spacing w:before="20" w:after="20"/>
              <w:jc w:val="center"/>
              <w:rPr>
                <w:rFonts w:ascii="Verdana" w:hAnsi="Verdana" w:cs="Arial"/>
                <w:b/>
                <w:sz w:val="18"/>
                <w:szCs w:val="18"/>
              </w:rPr>
            </w:pPr>
          </w:p>
        </w:tc>
      </w:tr>
      <w:tr w:rsidR="00B21CF0" w:rsidRPr="00012346" w14:paraId="3E578522" w14:textId="77777777" w:rsidTr="00A61968">
        <w:tc>
          <w:tcPr>
            <w:tcW w:w="1261" w:type="dxa"/>
            <w:tcBorders>
              <w:top w:val="dotted" w:sz="4" w:space="0" w:color="auto"/>
              <w:bottom w:val="dotted" w:sz="4" w:space="0" w:color="auto"/>
            </w:tcBorders>
            <w:shd w:val="clear" w:color="auto" w:fill="auto"/>
            <w:vAlign w:val="center"/>
          </w:tcPr>
          <w:p w14:paraId="1C6C0D15"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dotted" w:sz="4" w:space="0" w:color="auto"/>
            </w:tcBorders>
            <w:shd w:val="clear" w:color="auto" w:fill="auto"/>
            <w:vAlign w:val="center"/>
          </w:tcPr>
          <w:p w14:paraId="783EA090" w14:textId="77777777" w:rsidR="00B21CF0" w:rsidRPr="00012346" w:rsidRDefault="00AD3284" w:rsidP="00B443C8">
            <w:pPr>
              <w:spacing w:before="20" w:after="20"/>
              <w:rPr>
                <w:rFonts w:ascii="Verdana" w:hAnsi="Verdana" w:cs="Arial"/>
                <w:sz w:val="18"/>
                <w:szCs w:val="18"/>
              </w:rPr>
            </w:pPr>
            <w:r>
              <w:rPr>
                <w:rFonts w:ascii="Verdana" w:hAnsi="Verdana"/>
                <w:sz w:val="18"/>
              </w:rPr>
              <w:t>We hereby declare compliance with all requirements in Paragraph 3.3 of the Basic Award Criteria.</w:t>
            </w:r>
          </w:p>
        </w:tc>
        <w:tc>
          <w:tcPr>
            <w:tcW w:w="1472" w:type="dxa"/>
            <w:tcBorders>
              <w:top w:val="dotted" w:sz="4" w:space="0" w:color="auto"/>
              <w:bottom w:val="dotted" w:sz="4" w:space="0" w:color="auto"/>
            </w:tcBorders>
            <w:shd w:val="clear" w:color="auto" w:fill="auto"/>
            <w:vAlign w:val="center"/>
          </w:tcPr>
          <w:p w14:paraId="15A2AE86" w14:textId="77777777"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1"/>
                  <w:enabled/>
                  <w:calcOnExit w:val="0"/>
                  <w:checkBox>
                    <w:sizeAuto/>
                    <w:default w:val="0"/>
                  </w:checkBox>
                </w:ffData>
              </w:fldChar>
            </w:r>
            <w:bookmarkStart w:id="30" w:name="Kontrollkästchen111"/>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0"/>
          </w:p>
          <w:p w14:paraId="1D0E080C" w14:textId="77777777" w:rsidR="00B21CF0" w:rsidRPr="00012346" w:rsidRDefault="00B21CF0" w:rsidP="000218B5">
            <w:pPr>
              <w:spacing w:before="20" w:after="20"/>
              <w:jc w:val="center"/>
              <w:rPr>
                <w:rFonts w:ascii="Verdana" w:hAnsi="Verdana" w:cs="Arial"/>
                <w:sz w:val="18"/>
                <w:szCs w:val="18"/>
              </w:rPr>
            </w:pPr>
          </w:p>
        </w:tc>
      </w:tr>
      <w:tr w:rsidR="00B21CF0" w:rsidRPr="00012346" w14:paraId="531C14CA" w14:textId="77777777" w:rsidTr="00A61968">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14:paraId="3D9F4847" w14:textId="77777777" w:rsidR="00B21CF0" w:rsidRPr="00012346" w:rsidRDefault="00B21CF0" w:rsidP="000218B5">
            <w:pPr>
              <w:spacing w:before="20" w:after="20"/>
              <w:rPr>
                <w:rFonts w:ascii="Verdana" w:hAnsi="Verdana" w:cs="Arial"/>
                <w:b/>
                <w:sz w:val="18"/>
                <w:szCs w:val="18"/>
              </w:rPr>
            </w:pPr>
            <w:r>
              <w:rPr>
                <w:rFonts w:ascii="Verdana" w:hAnsi="Verdana"/>
                <w:b/>
                <w:sz w:val="18"/>
              </w:rPr>
              <w:t>3.4</w:t>
            </w:r>
          </w:p>
        </w:tc>
        <w:tc>
          <w:tcPr>
            <w:tcW w:w="7048" w:type="dxa"/>
            <w:tcBorders>
              <w:top w:val="single" w:sz="4" w:space="0" w:color="auto"/>
              <w:left w:val="single" w:sz="4" w:space="0" w:color="auto"/>
              <w:bottom w:val="single" w:sz="4" w:space="0" w:color="auto"/>
              <w:right w:val="single" w:sz="4" w:space="0" w:color="auto"/>
            </w:tcBorders>
            <w:shd w:val="clear" w:color="auto" w:fill="auto"/>
            <w:vAlign w:val="center"/>
          </w:tcPr>
          <w:p w14:paraId="22A4ACAD" w14:textId="77777777" w:rsidR="00B21CF0" w:rsidRPr="00012346" w:rsidRDefault="00B21CF0" w:rsidP="000218B5">
            <w:pPr>
              <w:spacing w:before="20" w:after="20"/>
              <w:rPr>
                <w:rFonts w:ascii="Verdana" w:hAnsi="Verdana" w:cs="Arial"/>
                <w:b/>
                <w:sz w:val="18"/>
                <w:szCs w:val="18"/>
              </w:rPr>
            </w:pPr>
            <w:r>
              <w:rPr>
                <w:rFonts w:ascii="Verdana" w:hAnsi="Verdana"/>
                <w:b/>
                <w:sz w:val="18"/>
              </w:rPr>
              <w:t>Requirements for the recyclability of the materials added to the printed matter</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14:paraId="22813D5E" w14:textId="77777777" w:rsidR="00B21CF0" w:rsidRPr="00012346" w:rsidRDefault="00B21CF0" w:rsidP="000218B5">
            <w:pPr>
              <w:spacing w:before="20" w:after="20"/>
              <w:jc w:val="center"/>
              <w:rPr>
                <w:rFonts w:ascii="Verdana" w:hAnsi="Verdana" w:cs="Arial"/>
                <w:b/>
                <w:sz w:val="18"/>
                <w:szCs w:val="18"/>
              </w:rPr>
            </w:pPr>
          </w:p>
        </w:tc>
      </w:tr>
      <w:tr w:rsidR="00B21CF0" w:rsidRPr="00012346" w14:paraId="2B464375" w14:textId="77777777" w:rsidTr="00A61968">
        <w:tc>
          <w:tcPr>
            <w:tcW w:w="1261" w:type="dxa"/>
            <w:tcBorders>
              <w:top w:val="single" w:sz="4" w:space="0" w:color="auto"/>
              <w:bottom w:val="dotted" w:sz="4" w:space="0" w:color="auto"/>
            </w:tcBorders>
            <w:shd w:val="clear" w:color="auto" w:fill="auto"/>
            <w:vAlign w:val="center"/>
          </w:tcPr>
          <w:p w14:paraId="77567AD2" w14:textId="77777777" w:rsidR="00B21CF0" w:rsidRPr="00012346" w:rsidRDefault="00B21CF0" w:rsidP="000218B5">
            <w:pPr>
              <w:spacing w:before="20" w:after="20"/>
              <w:rPr>
                <w:rFonts w:ascii="Verdana" w:hAnsi="Verdana" w:cs="Arial"/>
                <w:b/>
                <w:sz w:val="18"/>
                <w:szCs w:val="18"/>
              </w:rPr>
            </w:pPr>
          </w:p>
        </w:tc>
        <w:tc>
          <w:tcPr>
            <w:tcW w:w="7048" w:type="dxa"/>
            <w:tcBorders>
              <w:top w:val="single" w:sz="4" w:space="0" w:color="auto"/>
              <w:bottom w:val="dotted" w:sz="4" w:space="0" w:color="auto"/>
            </w:tcBorders>
            <w:shd w:val="clear" w:color="auto" w:fill="auto"/>
            <w:vAlign w:val="center"/>
          </w:tcPr>
          <w:p w14:paraId="4BB2CAA4" w14:textId="77777777" w:rsidR="00B21CF0" w:rsidRPr="00012346" w:rsidRDefault="00B21CF0" w:rsidP="000218B5">
            <w:pPr>
              <w:spacing w:before="20" w:after="20"/>
              <w:rPr>
                <w:rFonts w:ascii="Verdana" w:hAnsi="Verdana" w:cs="Arial"/>
                <w:b/>
                <w:sz w:val="18"/>
                <w:szCs w:val="18"/>
              </w:rPr>
            </w:pPr>
            <w:r>
              <w:rPr>
                <w:rFonts w:ascii="Verdana" w:hAnsi="Verdana"/>
                <w:b/>
                <w:sz w:val="18"/>
              </w:rPr>
              <w:t>Deinkability</w:t>
            </w:r>
          </w:p>
        </w:tc>
        <w:tc>
          <w:tcPr>
            <w:tcW w:w="1472" w:type="dxa"/>
            <w:tcBorders>
              <w:top w:val="single" w:sz="4" w:space="0" w:color="auto"/>
              <w:bottom w:val="dotted" w:sz="4" w:space="0" w:color="auto"/>
            </w:tcBorders>
            <w:shd w:val="clear" w:color="auto" w:fill="auto"/>
            <w:vAlign w:val="center"/>
          </w:tcPr>
          <w:p w14:paraId="2514D543" w14:textId="77777777" w:rsidR="00B21CF0" w:rsidRPr="00012346" w:rsidRDefault="00B21CF0" w:rsidP="000218B5">
            <w:pPr>
              <w:spacing w:before="20" w:after="20"/>
              <w:jc w:val="center"/>
              <w:rPr>
                <w:rFonts w:ascii="Verdana" w:hAnsi="Verdana" w:cs="Arial"/>
                <w:b/>
                <w:sz w:val="18"/>
                <w:szCs w:val="18"/>
              </w:rPr>
            </w:pPr>
          </w:p>
        </w:tc>
      </w:tr>
      <w:tr w:rsidR="00781198" w:rsidRPr="00012346" w14:paraId="3A4BC5BE" w14:textId="77777777" w:rsidTr="00A61968">
        <w:tc>
          <w:tcPr>
            <w:tcW w:w="1261" w:type="dxa"/>
            <w:vMerge w:val="restart"/>
            <w:tcBorders>
              <w:top w:val="dotted" w:sz="4" w:space="0" w:color="auto"/>
            </w:tcBorders>
            <w:shd w:val="clear" w:color="auto" w:fill="auto"/>
            <w:vAlign w:val="center"/>
          </w:tcPr>
          <w:p w14:paraId="4196AA5C" w14:textId="77777777" w:rsidR="00781198" w:rsidRPr="00012346" w:rsidRDefault="00781198" w:rsidP="00C86317">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4C125081" w14:textId="77777777" w:rsidR="00781198" w:rsidRPr="00012346" w:rsidRDefault="00781198" w:rsidP="00E526F4">
            <w:pPr>
              <w:pStyle w:val="Listenabsatz"/>
              <w:spacing w:before="20" w:after="20"/>
              <w:ind w:left="0"/>
              <w:rPr>
                <w:rFonts w:ascii="Verdana" w:hAnsi="Verdana" w:cs="Arial"/>
                <w:sz w:val="18"/>
                <w:szCs w:val="18"/>
              </w:rPr>
            </w:pPr>
            <w:r>
              <w:rPr>
                <w:rFonts w:ascii="Verdana" w:hAnsi="Verdana"/>
                <w:sz w:val="18"/>
              </w:rPr>
              <w:t>Test reports in accordance with INGEDE Method 11 are enclosed with the application. The number of tests required can be found in Supplement B to the Basic Award Criteria.</w:t>
            </w:r>
          </w:p>
        </w:tc>
        <w:tc>
          <w:tcPr>
            <w:tcW w:w="1472" w:type="dxa"/>
            <w:tcBorders>
              <w:top w:val="dotted" w:sz="4" w:space="0" w:color="auto"/>
              <w:bottom w:val="nil"/>
            </w:tcBorders>
            <w:shd w:val="clear" w:color="auto" w:fill="auto"/>
            <w:vAlign w:val="center"/>
          </w:tcPr>
          <w:p w14:paraId="75A750D5" w14:textId="77777777" w:rsidR="00781198" w:rsidRPr="00012346" w:rsidRDefault="00781198" w:rsidP="00E526F4">
            <w:pPr>
              <w:spacing w:before="20" w:after="20"/>
              <w:jc w:val="center"/>
              <w:rPr>
                <w:rFonts w:ascii="Verdana" w:hAnsi="Verdana" w:cs="Arial"/>
                <w:b/>
                <w:sz w:val="18"/>
                <w:szCs w:val="18"/>
              </w:rPr>
            </w:pPr>
            <w:r w:rsidRPr="00012346">
              <w:rPr>
                <w:rFonts w:ascii="Verdana" w:hAnsi="Verdana" w:cs="Arial"/>
                <w:sz w:val="18"/>
              </w:rPr>
              <w:fldChar w:fldCharType="begin">
                <w:ffData>
                  <w:name w:val="Kontrollkästchen115"/>
                  <w:enabled/>
                  <w:calcOnExit w:val="0"/>
                  <w:checkBox>
                    <w:sizeAuto/>
                    <w:default w:val="0"/>
                  </w:checkBox>
                </w:ffData>
              </w:fldChar>
            </w:r>
            <w:bookmarkStart w:id="31" w:name="Kontrollkästchen115"/>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1"/>
          </w:p>
          <w:p w14:paraId="2ED4F1C4" w14:textId="77777777" w:rsidR="00781198" w:rsidRPr="00012346" w:rsidRDefault="00781198" w:rsidP="00905F2E">
            <w:pPr>
              <w:spacing w:before="20" w:after="20"/>
              <w:jc w:val="center"/>
              <w:rPr>
                <w:rFonts w:ascii="Verdana" w:hAnsi="Verdana" w:cs="Arial"/>
                <w:b/>
                <w:sz w:val="18"/>
                <w:szCs w:val="18"/>
              </w:rPr>
            </w:pPr>
          </w:p>
        </w:tc>
      </w:tr>
      <w:tr w:rsidR="00781198" w:rsidRPr="00012346" w14:paraId="693C0D33" w14:textId="77777777" w:rsidTr="00A61968">
        <w:tc>
          <w:tcPr>
            <w:tcW w:w="1261" w:type="dxa"/>
            <w:vMerge/>
            <w:shd w:val="clear" w:color="auto" w:fill="auto"/>
            <w:vAlign w:val="center"/>
          </w:tcPr>
          <w:p w14:paraId="07EDE630" w14:textId="77777777" w:rsidR="00781198" w:rsidRPr="00012346" w:rsidRDefault="00781198"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4CA482F3" w14:textId="77777777" w:rsidR="00781198" w:rsidRPr="00012346" w:rsidRDefault="00781198" w:rsidP="00F61F4C">
            <w:pPr>
              <w:pStyle w:val="Listenabsatz"/>
              <w:spacing w:before="20" w:after="20"/>
              <w:ind w:left="0"/>
              <w:rPr>
                <w:rFonts w:ascii="Verdana" w:hAnsi="Verdana" w:cs="Arial"/>
                <w:sz w:val="18"/>
                <w:szCs w:val="18"/>
              </w:rPr>
            </w:pPr>
            <w:r>
              <w:rPr>
                <w:rFonts w:ascii="Verdana" w:hAnsi="Verdana"/>
                <w:sz w:val="18"/>
              </w:rPr>
              <w:t>The printing inks, paper and varnishes used for the test are listed in the test reports.</w:t>
            </w:r>
          </w:p>
        </w:tc>
        <w:tc>
          <w:tcPr>
            <w:tcW w:w="1472" w:type="dxa"/>
            <w:tcBorders>
              <w:top w:val="nil"/>
              <w:bottom w:val="nil"/>
            </w:tcBorders>
            <w:shd w:val="clear" w:color="auto" w:fill="auto"/>
            <w:vAlign w:val="center"/>
          </w:tcPr>
          <w:p w14:paraId="5E407101" w14:textId="77777777" w:rsidR="00781198" w:rsidRPr="00012346" w:rsidRDefault="00781198" w:rsidP="00FC209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79"/>
                  <w:enabled/>
                  <w:calcOnExit w:val="0"/>
                  <w:checkBox>
                    <w:sizeAuto/>
                    <w:default w:val="0"/>
                  </w:checkBox>
                </w:ffData>
              </w:fldChar>
            </w:r>
            <w:bookmarkStart w:id="32" w:name="Kontrollkästchen179"/>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2"/>
          </w:p>
        </w:tc>
      </w:tr>
      <w:tr w:rsidR="00781198" w:rsidRPr="00012346" w14:paraId="542B0226" w14:textId="77777777" w:rsidTr="00A61968">
        <w:tc>
          <w:tcPr>
            <w:tcW w:w="1261" w:type="dxa"/>
            <w:vMerge/>
            <w:shd w:val="clear" w:color="auto" w:fill="auto"/>
            <w:vAlign w:val="center"/>
          </w:tcPr>
          <w:p w14:paraId="3FD35590" w14:textId="77777777" w:rsidR="00781198" w:rsidRPr="00012346" w:rsidRDefault="00781198"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29864EB4" w14:textId="77777777" w:rsidR="00781198" w:rsidRPr="00D45FB7" w:rsidRDefault="00781198" w:rsidP="00F61F4C">
            <w:pPr>
              <w:pStyle w:val="Listenabsatz"/>
              <w:spacing w:before="20" w:after="20"/>
              <w:ind w:left="0"/>
              <w:rPr>
                <w:rFonts w:ascii="Verdana" w:hAnsi="Verdana"/>
                <w:sz w:val="18"/>
                <w:szCs w:val="18"/>
              </w:rPr>
            </w:pPr>
            <w:r>
              <w:rPr>
                <w:rFonts w:ascii="Verdana" w:hAnsi="Verdana"/>
                <w:sz w:val="18"/>
              </w:rPr>
              <w:t>The printing inks and combination of printing inks/varnishes score at least 51 points on the “Deinkability Scorecard” from the EPRC.</w:t>
            </w:r>
          </w:p>
        </w:tc>
        <w:tc>
          <w:tcPr>
            <w:tcW w:w="1472" w:type="dxa"/>
            <w:tcBorders>
              <w:top w:val="nil"/>
              <w:bottom w:val="nil"/>
            </w:tcBorders>
            <w:shd w:val="clear" w:color="auto" w:fill="auto"/>
            <w:vAlign w:val="center"/>
          </w:tcPr>
          <w:p w14:paraId="20861D9E" w14:textId="77777777" w:rsidR="00781198" w:rsidRPr="00012346" w:rsidRDefault="00781198" w:rsidP="00FC209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7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781198" w:rsidRPr="00012346" w14:paraId="2B06F221" w14:textId="77777777" w:rsidTr="00D043D8">
        <w:tc>
          <w:tcPr>
            <w:tcW w:w="1261" w:type="dxa"/>
            <w:vMerge/>
            <w:shd w:val="clear" w:color="auto" w:fill="auto"/>
            <w:vAlign w:val="center"/>
          </w:tcPr>
          <w:p w14:paraId="10FE5E26" w14:textId="77777777" w:rsidR="00781198" w:rsidRPr="00012346" w:rsidRDefault="00781198"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096E9254" w14:textId="77777777" w:rsidR="00781198" w:rsidRPr="00D45FB7" w:rsidRDefault="00781198" w:rsidP="00F61F4C">
            <w:pPr>
              <w:pStyle w:val="Listenabsatz"/>
              <w:spacing w:before="20" w:after="20"/>
              <w:ind w:left="0"/>
              <w:rPr>
                <w:rFonts w:ascii="Verdana" w:hAnsi="Verdana" w:cs="Arial"/>
                <w:sz w:val="18"/>
                <w:szCs w:val="18"/>
              </w:rPr>
            </w:pPr>
            <w:r>
              <w:rPr>
                <w:rFonts w:ascii="Verdana" w:hAnsi="Verdana"/>
                <w:sz w:val="18"/>
              </w:rPr>
              <w:t>The product scores at least 50% of the maximum number of points available for each individual criteria of INGEDE Method 11.</w:t>
            </w:r>
          </w:p>
        </w:tc>
        <w:tc>
          <w:tcPr>
            <w:tcW w:w="1472" w:type="dxa"/>
            <w:tcBorders>
              <w:top w:val="nil"/>
              <w:bottom w:val="nil"/>
            </w:tcBorders>
            <w:shd w:val="clear" w:color="auto" w:fill="auto"/>
            <w:vAlign w:val="center"/>
          </w:tcPr>
          <w:p w14:paraId="71F04EAB" w14:textId="77777777" w:rsidR="00781198" w:rsidRPr="00012346" w:rsidRDefault="00781198" w:rsidP="00FC209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7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781198" w:rsidRPr="00012346" w14:paraId="6B431E38" w14:textId="77777777" w:rsidTr="00A61968">
        <w:tc>
          <w:tcPr>
            <w:tcW w:w="1261" w:type="dxa"/>
            <w:vMerge/>
            <w:tcBorders>
              <w:bottom w:val="dotted" w:sz="4" w:space="0" w:color="auto"/>
            </w:tcBorders>
            <w:shd w:val="clear" w:color="auto" w:fill="auto"/>
            <w:vAlign w:val="center"/>
          </w:tcPr>
          <w:p w14:paraId="4765C768" w14:textId="77777777" w:rsidR="00781198" w:rsidRPr="00012346" w:rsidRDefault="00781198" w:rsidP="00C86317">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6C0E459D" w14:textId="77777777" w:rsidR="00781198" w:rsidRDefault="00781198" w:rsidP="00781198">
            <w:pPr>
              <w:pStyle w:val="Listenabsatz"/>
              <w:spacing w:before="20" w:after="20"/>
              <w:ind w:left="0"/>
              <w:rPr>
                <w:rFonts w:ascii="Verdana" w:hAnsi="Verdana" w:cs="Arial"/>
                <w:sz w:val="18"/>
                <w:szCs w:val="18"/>
              </w:rPr>
            </w:pPr>
            <w:r w:rsidRPr="00781198">
              <w:rPr>
                <w:rFonts w:ascii="Verdana" w:hAnsi="Verdana" w:cs="Arial"/>
                <w:sz w:val="18"/>
                <w:szCs w:val="18"/>
              </w:rPr>
              <w:t>LED UV web offset printing: The following parameters were used for the deinking test:</w:t>
            </w:r>
          </w:p>
          <w:p w14:paraId="29934F41" w14:textId="0CD020B0" w:rsidR="00781198" w:rsidRPr="00781198" w:rsidRDefault="00781198" w:rsidP="00781198">
            <w:pPr>
              <w:pStyle w:val="Listenabsatz"/>
              <w:spacing w:before="20" w:after="20"/>
              <w:ind w:left="0"/>
              <w:rPr>
                <w:rFonts w:ascii="Verdana" w:hAnsi="Verdana" w:cs="Arial"/>
                <w:sz w:val="18"/>
                <w:szCs w:val="18"/>
              </w:rPr>
            </w:pPr>
            <w:r w:rsidRPr="00781198">
              <w:rPr>
                <w:rFonts w:ascii="Verdana" w:hAnsi="Verdana" w:cs="Arial"/>
                <w:sz w:val="18"/>
                <w:szCs w:val="18"/>
              </w:rPr>
              <w:t>Lamp</w:t>
            </w:r>
            <w:r>
              <w:rPr>
                <w:rFonts w:ascii="Verdana" w:hAnsi="Verdana" w:cs="Arial"/>
                <w:sz w:val="18"/>
                <w:szCs w:val="18"/>
              </w:rPr>
              <w:t xml:space="preserve"> intensity</w:t>
            </w:r>
            <w:r w:rsidRPr="00781198">
              <w:rPr>
                <w:rFonts w:ascii="Verdana" w:hAnsi="Verdana" w:cs="Arial"/>
                <w:sz w:val="18"/>
                <w:szCs w:val="18"/>
              </w:rPr>
              <w:t xml:space="preserve">: </w:t>
            </w:r>
            <w:r w:rsidRPr="00781198">
              <w:rPr>
                <w:rFonts w:ascii="Verdana" w:hAnsi="Verdana" w:cs="Arial"/>
                <w:b/>
                <w:sz w:val="18"/>
                <w:szCs w:val="18"/>
              </w:rPr>
              <w:fldChar w:fldCharType="begin">
                <w:ffData>
                  <w:name w:val="Text25"/>
                  <w:enabled/>
                  <w:calcOnExit w:val="0"/>
                  <w:textInput/>
                </w:ffData>
              </w:fldChar>
            </w:r>
            <w:r w:rsidRPr="00781198">
              <w:rPr>
                <w:rFonts w:ascii="Verdana" w:hAnsi="Verdana" w:cs="Arial"/>
                <w:b/>
                <w:sz w:val="18"/>
                <w:szCs w:val="18"/>
              </w:rPr>
              <w:instrText xml:space="preserve"> FORMTEXT </w:instrText>
            </w:r>
            <w:r w:rsidRPr="00781198">
              <w:rPr>
                <w:rFonts w:ascii="Verdana" w:hAnsi="Verdana" w:cs="Arial"/>
                <w:b/>
                <w:sz w:val="18"/>
                <w:szCs w:val="18"/>
              </w:rPr>
            </w:r>
            <w:r w:rsidRPr="00781198">
              <w:rPr>
                <w:rFonts w:ascii="Verdana" w:hAnsi="Verdana" w:cs="Arial"/>
                <w:b/>
                <w:sz w:val="18"/>
                <w:szCs w:val="18"/>
              </w:rPr>
              <w:fldChar w:fldCharType="separate"/>
            </w:r>
            <w:r w:rsidRPr="00781198">
              <w:rPr>
                <w:b/>
                <w:noProof/>
                <w:sz w:val="18"/>
                <w:szCs w:val="18"/>
              </w:rPr>
              <w:t> </w:t>
            </w:r>
            <w:r w:rsidRPr="00781198">
              <w:rPr>
                <w:b/>
                <w:noProof/>
                <w:sz w:val="18"/>
                <w:szCs w:val="18"/>
              </w:rPr>
              <w:t> </w:t>
            </w:r>
            <w:r w:rsidRPr="00781198">
              <w:rPr>
                <w:b/>
                <w:noProof/>
                <w:sz w:val="18"/>
                <w:szCs w:val="18"/>
              </w:rPr>
              <w:t> </w:t>
            </w:r>
            <w:r w:rsidRPr="00781198">
              <w:rPr>
                <w:b/>
                <w:noProof/>
                <w:sz w:val="18"/>
                <w:szCs w:val="18"/>
              </w:rPr>
              <w:t> </w:t>
            </w:r>
            <w:r w:rsidRPr="00781198">
              <w:rPr>
                <w:b/>
                <w:noProof/>
                <w:sz w:val="18"/>
                <w:szCs w:val="18"/>
              </w:rPr>
              <w:t> </w:t>
            </w:r>
            <w:r w:rsidRPr="00781198">
              <w:rPr>
                <w:rFonts w:ascii="Verdana" w:hAnsi="Verdana" w:cs="Arial"/>
                <w:b/>
                <w:sz w:val="18"/>
                <w:szCs w:val="18"/>
              </w:rPr>
              <w:fldChar w:fldCharType="end"/>
            </w:r>
            <w:r w:rsidRPr="00781198">
              <w:rPr>
                <w:rFonts w:ascii="Verdana" w:hAnsi="Verdana" w:cs="Arial"/>
                <w:b/>
                <w:sz w:val="18"/>
                <w:szCs w:val="18"/>
              </w:rPr>
              <w:t xml:space="preserve"> </w:t>
            </w:r>
            <w:r w:rsidRPr="00781198">
              <w:rPr>
                <w:rFonts w:ascii="Verdana" w:hAnsi="Verdana" w:cs="Arial"/>
                <w:sz w:val="18"/>
                <w:szCs w:val="18"/>
              </w:rPr>
              <w:t xml:space="preserve">W/m² </w:t>
            </w:r>
            <w:r>
              <w:rPr>
                <w:rFonts w:ascii="Verdana" w:hAnsi="Verdana" w:cs="Arial"/>
                <w:sz w:val="18"/>
                <w:szCs w:val="18"/>
              </w:rPr>
              <w:t>Paper</w:t>
            </w:r>
          </w:p>
          <w:p w14:paraId="269FCB68" w14:textId="5D884979" w:rsidR="00781198" w:rsidRDefault="00781198" w:rsidP="00781198">
            <w:pPr>
              <w:pStyle w:val="Listenabsatz"/>
              <w:spacing w:before="20" w:after="20"/>
              <w:ind w:left="0"/>
              <w:rPr>
                <w:rFonts w:ascii="Verdana" w:hAnsi="Verdana"/>
                <w:sz w:val="18"/>
              </w:rPr>
            </w:pPr>
            <w:r>
              <w:rPr>
                <w:rFonts w:ascii="Verdana" w:hAnsi="Verdana" w:cs="Arial"/>
                <w:sz w:val="18"/>
                <w:szCs w:val="18"/>
              </w:rPr>
              <w:t>Print web speed</w:t>
            </w:r>
            <w:r w:rsidRPr="00781198">
              <w:rPr>
                <w:rFonts w:ascii="Verdana" w:hAnsi="Verdana" w:cs="Arial"/>
                <w:sz w:val="18"/>
                <w:szCs w:val="18"/>
              </w:rPr>
              <w:t xml:space="preserve">: </w:t>
            </w:r>
            <w:r w:rsidRPr="00781198">
              <w:rPr>
                <w:rFonts w:ascii="Verdana" w:hAnsi="Verdana" w:cs="Arial"/>
                <w:b/>
                <w:sz w:val="18"/>
                <w:szCs w:val="18"/>
              </w:rPr>
              <w:fldChar w:fldCharType="begin">
                <w:ffData>
                  <w:name w:val="Text25"/>
                  <w:enabled/>
                  <w:calcOnExit w:val="0"/>
                  <w:textInput/>
                </w:ffData>
              </w:fldChar>
            </w:r>
            <w:r w:rsidRPr="00781198">
              <w:rPr>
                <w:rFonts w:ascii="Verdana" w:hAnsi="Verdana" w:cs="Arial"/>
                <w:b/>
                <w:sz w:val="18"/>
                <w:szCs w:val="18"/>
              </w:rPr>
              <w:instrText xml:space="preserve"> FORMTEXT </w:instrText>
            </w:r>
            <w:r w:rsidRPr="00781198">
              <w:rPr>
                <w:rFonts w:ascii="Verdana" w:hAnsi="Verdana" w:cs="Arial"/>
                <w:b/>
                <w:sz w:val="18"/>
                <w:szCs w:val="18"/>
              </w:rPr>
            </w:r>
            <w:r w:rsidRPr="00781198">
              <w:rPr>
                <w:rFonts w:ascii="Verdana" w:hAnsi="Verdana" w:cs="Arial"/>
                <w:b/>
                <w:sz w:val="18"/>
                <w:szCs w:val="18"/>
              </w:rPr>
              <w:fldChar w:fldCharType="separate"/>
            </w:r>
            <w:r w:rsidRPr="00781198">
              <w:rPr>
                <w:b/>
                <w:noProof/>
                <w:sz w:val="18"/>
                <w:szCs w:val="18"/>
              </w:rPr>
              <w:t> </w:t>
            </w:r>
            <w:r w:rsidRPr="00781198">
              <w:rPr>
                <w:b/>
                <w:noProof/>
                <w:sz w:val="18"/>
                <w:szCs w:val="18"/>
              </w:rPr>
              <w:t> </w:t>
            </w:r>
            <w:r w:rsidRPr="00781198">
              <w:rPr>
                <w:b/>
                <w:noProof/>
                <w:sz w:val="18"/>
                <w:szCs w:val="18"/>
              </w:rPr>
              <w:t> </w:t>
            </w:r>
            <w:r w:rsidRPr="00781198">
              <w:rPr>
                <w:b/>
                <w:noProof/>
                <w:sz w:val="18"/>
                <w:szCs w:val="18"/>
              </w:rPr>
              <w:t> </w:t>
            </w:r>
            <w:r w:rsidRPr="00781198">
              <w:rPr>
                <w:b/>
                <w:noProof/>
                <w:sz w:val="18"/>
                <w:szCs w:val="18"/>
              </w:rPr>
              <w:t> </w:t>
            </w:r>
            <w:r w:rsidRPr="00781198">
              <w:rPr>
                <w:rFonts w:ascii="Verdana" w:hAnsi="Verdana" w:cs="Arial"/>
                <w:b/>
                <w:sz w:val="18"/>
                <w:szCs w:val="18"/>
              </w:rPr>
              <w:fldChar w:fldCharType="end"/>
            </w:r>
          </w:p>
        </w:tc>
        <w:tc>
          <w:tcPr>
            <w:tcW w:w="1472" w:type="dxa"/>
            <w:tcBorders>
              <w:top w:val="nil"/>
              <w:bottom w:val="nil"/>
            </w:tcBorders>
            <w:shd w:val="clear" w:color="auto" w:fill="auto"/>
            <w:vAlign w:val="center"/>
          </w:tcPr>
          <w:p w14:paraId="5B4B1A77" w14:textId="77777777" w:rsidR="00781198" w:rsidRPr="00012346" w:rsidRDefault="00781198" w:rsidP="00FC209D">
            <w:pPr>
              <w:spacing w:before="20" w:after="20"/>
              <w:jc w:val="center"/>
              <w:rPr>
                <w:rFonts w:ascii="Verdana" w:hAnsi="Verdana" w:cs="Arial"/>
                <w:sz w:val="18"/>
              </w:rPr>
            </w:pPr>
          </w:p>
        </w:tc>
      </w:tr>
      <w:tr w:rsidR="00B21CF0" w:rsidRPr="00012346" w14:paraId="5A1C00FF" w14:textId="77777777" w:rsidTr="00A61968">
        <w:tc>
          <w:tcPr>
            <w:tcW w:w="1261" w:type="dxa"/>
            <w:tcBorders>
              <w:top w:val="dotted" w:sz="4" w:space="0" w:color="auto"/>
              <w:bottom w:val="dotted" w:sz="4" w:space="0" w:color="auto"/>
            </w:tcBorders>
            <w:shd w:val="clear" w:color="auto" w:fill="auto"/>
            <w:vAlign w:val="center"/>
          </w:tcPr>
          <w:p w14:paraId="4483A724" w14:textId="77777777" w:rsidR="00B21CF0" w:rsidRPr="00012346" w:rsidRDefault="00B21CF0" w:rsidP="00C86317">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09AFF10A" w14:textId="77777777" w:rsidR="00B21CF0" w:rsidRPr="00012346" w:rsidRDefault="00B21CF0" w:rsidP="00CC78BC">
            <w:pPr>
              <w:pStyle w:val="Listenabsatz"/>
              <w:spacing w:before="20" w:after="20"/>
              <w:ind w:left="267"/>
              <w:rPr>
                <w:rFonts w:ascii="Verdana" w:hAnsi="Verdana" w:cs="Arial"/>
                <w:sz w:val="18"/>
                <w:szCs w:val="18"/>
              </w:rPr>
            </w:pPr>
          </w:p>
        </w:tc>
        <w:tc>
          <w:tcPr>
            <w:tcW w:w="1472" w:type="dxa"/>
            <w:tcBorders>
              <w:top w:val="nil"/>
              <w:bottom w:val="nil"/>
            </w:tcBorders>
            <w:shd w:val="clear" w:color="auto" w:fill="auto"/>
            <w:vAlign w:val="center"/>
          </w:tcPr>
          <w:p w14:paraId="3DBEC1C2" w14:textId="77777777" w:rsidR="00B21CF0" w:rsidRPr="00012346" w:rsidRDefault="00B21CF0" w:rsidP="00FC209D">
            <w:pPr>
              <w:spacing w:before="20" w:after="20"/>
              <w:jc w:val="center"/>
              <w:rPr>
                <w:rFonts w:ascii="Verdana" w:hAnsi="Verdana" w:cs="Arial"/>
                <w:sz w:val="18"/>
                <w:szCs w:val="18"/>
              </w:rPr>
            </w:pPr>
          </w:p>
        </w:tc>
      </w:tr>
      <w:tr w:rsidR="00B21CF0" w:rsidRPr="00012346" w14:paraId="3E6BEDA9" w14:textId="77777777" w:rsidTr="00A61968">
        <w:tc>
          <w:tcPr>
            <w:tcW w:w="1261" w:type="dxa"/>
            <w:tcBorders>
              <w:top w:val="dotted" w:sz="4" w:space="0" w:color="auto"/>
              <w:bottom w:val="dotted" w:sz="4" w:space="0" w:color="auto"/>
            </w:tcBorders>
            <w:shd w:val="clear" w:color="auto" w:fill="auto"/>
            <w:vAlign w:val="center"/>
          </w:tcPr>
          <w:p w14:paraId="7F5F2873" w14:textId="77777777" w:rsidR="00B21CF0" w:rsidRPr="00012346" w:rsidRDefault="00B21CF0" w:rsidP="00E57D52">
            <w:pPr>
              <w:spacing w:before="20" w:after="20"/>
              <w:jc w:val="center"/>
              <w:rPr>
                <w:rFonts w:ascii="Verdana" w:hAnsi="Verdana" w:cs="Arial"/>
                <w:sz w:val="18"/>
                <w:szCs w:val="18"/>
              </w:rPr>
            </w:pPr>
            <w:r>
              <w:rPr>
                <w:rFonts w:ascii="Verdana" w:hAnsi="Verdana"/>
                <w:sz w:val="18"/>
              </w:rPr>
              <w:t>II</w:t>
            </w:r>
          </w:p>
        </w:tc>
        <w:tc>
          <w:tcPr>
            <w:tcW w:w="7048" w:type="dxa"/>
            <w:tcBorders>
              <w:top w:val="nil"/>
              <w:bottom w:val="dotted" w:sz="4" w:space="0" w:color="auto"/>
            </w:tcBorders>
            <w:shd w:val="clear" w:color="auto" w:fill="auto"/>
            <w:vAlign w:val="center"/>
          </w:tcPr>
          <w:p w14:paraId="009FC09D" w14:textId="77777777" w:rsidR="00B21CF0" w:rsidRPr="00012346" w:rsidRDefault="00B21CF0" w:rsidP="00692F66">
            <w:pPr>
              <w:spacing w:before="20" w:after="20"/>
              <w:rPr>
                <w:rFonts w:ascii="Verdana" w:hAnsi="Verdana" w:cs="Arial"/>
                <w:sz w:val="18"/>
                <w:szCs w:val="18"/>
              </w:rPr>
            </w:pPr>
            <w:r>
              <w:rPr>
                <w:rFonts w:ascii="Verdana" w:hAnsi="Verdana"/>
                <w:sz w:val="18"/>
              </w:rPr>
              <w:t>The test reports according to INGEDE Method 11 will be directly sent to RAL gGmbH by the ink manufacturer.</w:t>
            </w:r>
          </w:p>
        </w:tc>
        <w:tc>
          <w:tcPr>
            <w:tcW w:w="1472" w:type="dxa"/>
            <w:tcBorders>
              <w:top w:val="nil"/>
              <w:bottom w:val="dotted" w:sz="4" w:space="0" w:color="auto"/>
            </w:tcBorders>
            <w:shd w:val="clear" w:color="auto" w:fill="auto"/>
            <w:vAlign w:val="center"/>
          </w:tcPr>
          <w:p w14:paraId="0BACEBD4" w14:textId="77777777" w:rsidR="00B21CF0" w:rsidRPr="00012346" w:rsidRDefault="00B21CF0" w:rsidP="00FC209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16"/>
                  <w:enabled/>
                  <w:calcOnExit w:val="0"/>
                  <w:checkBox>
                    <w:sizeAuto/>
                    <w:default w:val="0"/>
                  </w:checkBox>
                </w:ffData>
              </w:fldChar>
            </w:r>
            <w:bookmarkStart w:id="33" w:name="Kontrollkästchen116"/>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3"/>
          </w:p>
          <w:p w14:paraId="03DFDE9D" w14:textId="77777777" w:rsidR="00B21CF0" w:rsidRPr="00012346" w:rsidRDefault="00B21CF0" w:rsidP="00FC209D">
            <w:pPr>
              <w:spacing w:before="20" w:after="20"/>
              <w:jc w:val="center"/>
              <w:rPr>
                <w:rFonts w:ascii="Verdana" w:hAnsi="Verdana" w:cs="Arial"/>
                <w:sz w:val="18"/>
                <w:szCs w:val="18"/>
              </w:rPr>
            </w:pPr>
          </w:p>
        </w:tc>
      </w:tr>
      <w:tr w:rsidR="00B21CF0" w:rsidRPr="00012346" w14:paraId="1C99B843" w14:textId="77777777" w:rsidTr="00A61968">
        <w:tc>
          <w:tcPr>
            <w:tcW w:w="1261" w:type="dxa"/>
            <w:tcBorders>
              <w:top w:val="dotted" w:sz="4" w:space="0" w:color="auto"/>
              <w:bottom w:val="single" w:sz="4" w:space="0" w:color="auto"/>
            </w:tcBorders>
            <w:shd w:val="clear" w:color="auto" w:fill="auto"/>
            <w:vAlign w:val="center"/>
          </w:tcPr>
          <w:p w14:paraId="4D894C91"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274B2281" w14:textId="77777777" w:rsidR="00435854" w:rsidRPr="00C7024A" w:rsidRDefault="00435854" w:rsidP="0093755B">
            <w:pPr>
              <w:spacing w:before="20" w:after="20"/>
              <w:rPr>
                <w:highlight w:val="yellow"/>
              </w:rPr>
            </w:pPr>
            <w:r>
              <w:rPr>
                <w:rFonts w:ascii="Verdana" w:hAnsi="Verdana"/>
                <w:sz w:val="18"/>
              </w:rPr>
              <w:t>If printing ink series only differ with respect to the amount of solvent used to set the viscosity, it is possible to cover multiple series with two tests of the series with the lowest and highest proportion of solvent if a declaration from the printing ink manufacturer is submitted.</w:t>
            </w:r>
            <w:r>
              <w:t xml:space="preserve"> </w:t>
            </w:r>
            <w:r>
              <w:rPr>
                <w:rFonts w:ascii="Verdana" w:hAnsi="Verdana"/>
                <w:sz w:val="18"/>
              </w:rPr>
              <w:t>A declaration from the ink manufacturer on this matter is enclosed with the application or will be sent directly to RAL gGmbH by the ink manufacturer (see Appendix B of the Basic Award Criteria).</w:t>
            </w:r>
          </w:p>
        </w:tc>
        <w:tc>
          <w:tcPr>
            <w:tcW w:w="1472" w:type="dxa"/>
            <w:tcBorders>
              <w:top w:val="dotted" w:sz="4" w:space="0" w:color="auto"/>
              <w:bottom w:val="single" w:sz="4" w:space="0" w:color="auto"/>
            </w:tcBorders>
            <w:shd w:val="clear" w:color="auto" w:fill="auto"/>
            <w:vAlign w:val="center"/>
          </w:tcPr>
          <w:p w14:paraId="087781D0" w14:textId="77777777" w:rsidR="00B21CF0" w:rsidRDefault="00B21CF0" w:rsidP="00B46F7A">
            <w:pPr>
              <w:spacing w:before="20" w:after="20"/>
              <w:jc w:val="center"/>
              <w:rPr>
                <w:rFonts w:ascii="Verdana" w:hAnsi="Verdana" w:cs="Arial"/>
                <w:b/>
                <w:sz w:val="18"/>
                <w:szCs w:val="18"/>
              </w:rPr>
            </w:pPr>
            <w:r w:rsidRPr="00012346">
              <w:rPr>
                <w:rFonts w:ascii="Verdana" w:hAnsi="Verdana" w:cs="Arial"/>
                <w:b/>
                <w:sz w:val="18"/>
              </w:rPr>
              <w:fldChar w:fldCharType="begin">
                <w:ffData>
                  <w:name w:val="Kontrollkästchen118"/>
                  <w:enabled/>
                  <w:calcOnExit w:val="0"/>
                  <w:checkBox>
                    <w:sizeAuto/>
                    <w:default w:val="0"/>
                  </w:checkBox>
                </w:ffData>
              </w:fldChar>
            </w:r>
            <w:bookmarkStart w:id="34" w:name="Kontrollkästchen118"/>
            <w:r w:rsidRPr="00012346">
              <w:rPr>
                <w:rFonts w:ascii="Verdana" w:hAnsi="Verdana" w:cs="Arial"/>
                <w:b/>
                <w:sz w:val="18"/>
              </w:rPr>
              <w:instrText xml:space="preserve"> FORMCHECKBOX </w:instrText>
            </w:r>
            <w:r w:rsidR="00D02530">
              <w:rPr>
                <w:rFonts w:ascii="Verdana" w:hAnsi="Verdana" w:cs="Arial"/>
                <w:b/>
                <w:sz w:val="18"/>
              </w:rPr>
            </w:r>
            <w:r w:rsidR="00D02530">
              <w:rPr>
                <w:rFonts w:ascii="Verdana" w:hAnsi="Verdana" w:cs="Arial"/>
                <w:b/>
                <w:sz w:val="18"/>
              </w:rPr>
              <w:fldChar w:fldCharType="separate"/>
            </w:r>
            <w:r w:rsidRPr="00012346">
              <w:rPr>
                <w:rFonts w:ascii="Verdana" w:hAnsi="Verdana" w:cs="Arial"/>
                <w:b/>
                <w:sz w:val="18"/>
              </w:rPr>
              <w:fldChar w:fldCharType="end"/>
            </w:r>
            <w:bookmarkEnd w:id="34"/>
          </w:p>
          <w:p w14:paraId="6BBBBEF5" w14:textId="77777777" w:rsidR="00905F2E" w:rsidRPr="00012346" w:rsidRDefault="00905F2E" w:rsidP="00905F2E">
            <w:pPr>
              <w:spacing w:before="20" w:after="20"/>
              <w:jc w:val="center"/>
              <w:rPr>
                <w:rFonts w:ascii="Verdana" w:hAnsi="Verdana" w:cs="Arial"/>
                <w:b/>
                <w:sz w:val="18"/>
                <w:szCs w:val="18"/>
              </w:rPr>
            </w:pPr>
          </w:p>
        </w:tc>
      </w:tr>
      <w:tr w:rsidR="00B21CF0" w:rsidRPr="00012346" w14:paraId="5BECE3D1" w14:textId="77777777" w:rsidTr="00A61968">
        <w:tc>
          <w:tcPr>
            <w:tcW w:w="1261" w:type="dxa"/>
            <w:tcBorders>
              <w:top w:val="single" w:sz="4" w:space="0" w:color="auto"/>
              <w:bottom w:val="dotted" w:sz="4" w:space="0" w:color="auto"/>
            </w:tcBorders>
            <w:shd w:val="clear" w:color="auto" w:fill="auto"/>
            <w:vAlign w:val="center"/>
          </w:tcPr>
          <w:p w14:paraId="503EB489" w14:textId="77777777" w:rsidR="00B21CF0" w:rsidRPr="00012346" w:rsidRDefault="00B21CF0" w:rsidP="000218B5">
            <w:pPr>
              <w:spacing w:before="20" w:after="20"/>
              <w:rPr>
                <w:rFonts w:ascii="Verdana" w:hAnsi="Verdana" w:cs="Arial"/>
                <w:b/>
                <w:sz w:val="18"/>
                <w:szCs w:val="18"/>
              </w:rPr>
            </w:pPr>
          </w:p>
        </w:tc>
        <w:tc>
          <w:tcPr>
            <w:tcW w:w="7048" w:type="dxa"/>
            <w:tcBorders>
              <w:top w:val="single" w:sz="4" w:space="0" w:color="auto"/>
              <w:bottom w:val="dotted" w:sz="4" w:space="0" w:color="auto"/>
            </w:tcBorders>
            <w:shd w:val="clear" w:color="auto" w:fill="auto"/>
            <w:vAlign w:val="center"/>
          </w:tcPr>
          <w:p w14:paraId="10A0CF94" w14:textId="77777777" w:rsidR="00B21CF0" w:rsidRPr="00012346" w:rsidRDefault="00B21CF0" w:rsidP="000218B5">
            <w:pPr>
              <w:spacing w:before="20" w:after="20"/>
              <w:rPr>
                <w:rFonts w:ascii="Verdana" w:hAnsi="Verdana" w:cs="Arial"/>
                <w:b/>
                <w:sz w:val="18"/>
                <w:szCs w:val="18"/>
              </w:rPr>
            </w:pPr>
            <w:r>
              <w:rPr>
                <w:rFonts w:ascii="Verdana" w:hAnsi="Verdana"/>
                <w:b/>
                <w:sz w:val="18"/>
              </w:rPr>
              <w:t>Removability of the adhesive</w:t>
            </w:r>
          </w:p>
        </w:tc>
        <w:tc>
          <w:tcPr>
            <w:tcW w:w="1472" w:type="dxa"/>
            <w:tcBorders>
              <w:top w:val="single" w:sz="4" w:space="0" w:color="auto"/>
              <w:bottom w:val="dotted" w:sz="4" w:space="0" w:color="auto"/>
            </w:tcBorders>
            <w:shd w:val="clear" w:color="auto" w:fill="auto"/>
            <w:vAlign w:val="center"/>
          </w:tcPr>
          <w:p w14:paraId="04481226" w14:textId="77777777" w:rsidR="00B21CF0" w:rsidRPr="00012346" w:rsidRDefault="00B21CF0" w:rsidP="00B46F7A">
            <w:pPr>
              <w:spacing w:before="20" w:after="20"/>
              <w:jc w:val="center"/>
              <w:rPr>
                <w:rFonts w:ascii="Verdana" w:hAnsi="Verdana" w:cs="Arial"/>
                <w:b/>
                <w:sz w:val="18"/>
                <w:szCs w:val="18"/>
              </w:rPr>
            </w:pPr>
          </w:p>
        </w:tc>
      </w:tr>
      <w:tr w:rsidR="00B21CF0" w:rsidRPr="00012346" w14:paraId="57E8E919" w14:textId="77777777" w:rsidTr="00A61968">
        <w:tc>
          <w:tcPr>
            <w:tcW w:w="1261" w:type="dxa"/>
            <w:tcBorders>
              <w:top w:val="dotted" w:sz="4" w:space="0" w:color="auto"/>
              <w:bottom w:val="dotted" w:sz="4" w:space="0" w:color="auto"/>
            </w:tcBorders>
            <w:shd w:val="clear" w:color="auto" w:fill="auto"/>
            <w:vAlign w:val="center"/>
          </w:tcPr>
          <w:p w14:paraId="29ECA29E" w14:textId="77777777" w:rsidR="00B21CF0" w:rsidRPr="00012346" w:rsidRDefault="00B21CF0" w:rsidP="00CC78BC">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76274B21" w14:textId="77777777" w:rsidR="00B21CF0" w:rsidRPr="00012346" w:rsidRDefault="00B21CF0" w:rsidP="000218B5">
            <w:pPr>
              <w:spacing w:before="20" w:after="20"/>
              <w:rPr>
                <w:rFonts w:ascii="Verdana" w:hAnsi="Verdana" w:cs="Arial"/>
                <w:sz w:val="18"/>
                <w:szCs w:val="18"/>
              </w:rPr>
            </w:pPr>
            <w:r>
              <w:rPr>
                <w:rFonts w:ascii="Verdana" w:hAnsi="Verdana"/>
                <w:b/>
                <w:sz w:val="18"/>
              </w:rPr>
              <w:t>No</w:t>
            </w:r>
            <w:r>
              <w:rPr>
                <w:rFonts w:ascii="Verdana" w:hAnsi="Verdana"/>
                <w:sz w:val="18"/>
              </w:rPr>
              <w:t xml:space="preserve"> adhesives are used in the printed matter.</w:t>
            </w:r>
          </w:p>
        </w:tc>
        <w:tc>
          <w:tcPr>
            <w:tcW w:w="1472" w:type="dxa"/>
            <w:tcBorders>
              <w:top w:val="dotted" w:sz="4" w:space="0" w:color="auto"/>
              <w:bottom w:val="nil"/>
            </w:tcBorders>
            <w:shd w:val="clear" w:color="auto" w:fill="auto"/>
            <w:vAlign w:val="center"/>
          </w:tcPr>
          <w:p w14:paraId="5C7A38FB" w14:textId="77777777" w:rsidR="00B21CF0" w:rsidRPr="00012346" w:rsidRDefault="00B21CF0" w:rsidP="00B46F7A">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84"/>
                  <w:enabled/>
                  <w:calcOnExit w:val="0"/>
                  <w:checkBox>
                    <w:sizeAuto/>
                    <w:default w:val="0"/>
                  </w:checkBox>
                </w:ffData>
              </w:fldChar>
            </w:r>
            <w:bookmarkStart w:id="35" w:name="Kontrollkästchen184"/>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5"/>
          </w:p>
        </w:tc>
      </w:tr>
      <w:tr w:rsidR="00B21CF0" w:rsidRPr="00012346" w14:paraId="07158103" w14:textId="77777777" w:rsidTr="00A61968">
        <w:tc>
          <w:tcPr>
            <w:tcW w:w="1261" w:type="dxa"/>
            <w:tcBorders>
              <w:top w:val="dotted" w:sz="4" w:space="0" w:color="auto"/>
              <w:bottom w:val="dotted" w:sz="4" w:space="0" w:color="auto"/>
            </w:tcBorders>
            <w:shd w:val="clear" w:color="auto" w:fill="auto"/>
            <w:vAlign w:val="center"/>
          </w:tcPr>
          <w:p w14:paraId="1D433DD9" w14:textId="77777777" w:rsidR="00B21CF0" w:rsidRPr="00012346" w:rsidRDefault="00B21CF0" w:rsidP="00CC78BC">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37A87889" w14:textId="77777777" w:rsidR="00B21CF0" w:rsidRPr="00012346" w:rsidRDefault="00B21CF0" w:rsidP="000218B5">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5524FD47" w14:textId="77777777" w:rsidR="00B21CF0" w:rsidRPr="00012346" w:rsidRDefault="00B21CF0" w:rsidP="00B46F7A">
            <w:pPr>
              <w:spacing w:before="20" w:after="20"/>
              <w:jc w:val="center"/>
              <w:rPr>
                <w:rFonts w:ascii="Verdana" w:hAnsi="Verdana" w:cs="Arial"/>
                <w:sz w:val="18"/>
                <w:szCs w:val="18"/>
              </w:rPr>
            </w:pPr>
          </w:p>
        </w:tc>
      </w:tr>
      <w:tr w:rsidR="00B21CF0" w:rsidRPr="00012346" w14:paraId="1442F00D" w14:textId="77777777" w:rsidTr="00A61968">
        <w:tc>
          <w:tcPr>
            <w:tcW w:w="1261" w:type="dxa"/>
            <w:tcBorders>
              <w:top w:val="dotted" w:sz="4" w:space="0" w:color="auto"/>
              <w:bottom w:val="nil"/>
            </w:tcBorders>
            <w:shd w:val="clear" w:color="auto" w:fill="auto"/>
            <w:vAlign w:val="center"/>
          </w:tcPr>
          <w:p w14:paraId="5F02F900" w14:textId="77777777" w:rsidR="00B21CF0" w:rsidRPr="00012346" w:rsidRDefault="00B21CF0" w:rsidP="00CC78BC">
            <w:pPr>
              <w:spacing w:before="20" w:after="20"/>
              <w:jc w:val="center"/>
              <w:rPr>
                <w:rFonts w:ascii="Verdana" w:hAnsi="Verdana" w:cs="Arial"/>
                <w:sz w:val="18"/>
                <w:szCs w:val="18"/>
              </w:rPr>
            </w:pPr>
            <w:r>
              <w:rPr>
                <w:rFonts w:ascii="Verdana" w:hAnsi="Verdana"/>
                <w:sz w:val="18"/>
              </w:rPr>
              <w:t>II</w:t>
            </w:r>
          </w:p>
        </w:tc>
        <w:tc>
          <w:tcPr>
            <w:tcW w:w="7048" w:type="dxa"/>
            <w:tcBorders>
              <w:top w:val="nil"/>
              <w:bottom w:val="nil"/>
            </w:tcBorders>
            <w:shd w:val="clear" w:color="auto" w:fill="auto"/>
            <w:vAlign w:val="center"/>
          </w:tcPr>
          <w:p w14:paraId="10175596" w14:textId="77777777" w:rsidR="00B21CF0" w:rsidRPr="00012346" w:rsidRDefault="00B21CF0" w:rsidP="009D4124">
            <w:pPr>
              <w:spacing w:before="20" w:after="20"/>
              <w:rPr>
                <w:rFonts w:ascii="Verdana" w:hAnsi="Verdana" w:cs="Arial"/>
                <w:sz w:val="18"/>
                <w:szCs w:val="18"/>
              </w:rPr>
            </w:pPr>
            <w:r>
              <w:rPr>
                <w:rFonts w:ascii="Verdana" w:hAnsi="Verdana"/>
                <w:b/>
                <w:sz w:val="18"/>
              </w:rPr>
              <w:t xml:space="preserve">Redispersible (water soluble) </w:t>
            </w:r>
            <w:r>
              <w:rPr>
                <w:rFonts w:ascii="Verdana" w:hAnsi="Verdana"/>
                <w:sz w:val="18"/>
              </w:rPr>
              <w:t>adhesives are used in the printed matter.</w:t>
            </w:r>
          </w:p>
        </w:tc>
        <w:tc>
          <w:tcPr>
            <w:tcW w:w="1472" w:type="dxa"/>
            <w:tcBorders>
              <w:top w:val="nil"/>
              <w:bottom w:val="nil"/>
            </w:tcBorders>
            <w:shd w:val="clear" w:color="auto" w:fill="auto"/>
            <w:vAlign w:val="center"/>
          </w:tcPr>
          <w:p w14:paraId="6A3B1423" w14:textId="77777777" w:rsidR="00B21CF0" w:rsidRDefault="00B21CF0" w:rsidP="00B46F7A">
            <w:pPr>
              <w:spacing w:before="20" w:after="20"/>
              <w:jc w:val="center"/>
              <w:rPr>
                <w:rFonts w:ascii="Verdana" w:hAnsi="Verdana" w:cs="Arial"/>
                <w:b/>
                <w:sz w:val="18"/>
                <w:szCs w:val="18"/>
              </w:rPr>
            </w:pPr>
            <w:r w:rsidRPr="00012346">
              <w:rPr>
                <w:rFonts w:ascii="Verdana" w:hAnsi="Verdana" w:cs="Arial"/>
                <w:sz w:val="18"/>
              </w:rPr>
              <w:fldChar w:fldCharType="begin">
                <w:ffData>
                  <w:name w:val="Kontrollkästchen119"/>
                  <w:enabled/>
                  <w:calcOnExit w:val="0"/>
                  <w:checkBox>
                    <w:sizeAuto/>
                    <w:default w:val="0"/>
                  </w:checkBox>
                </w:ffData>
              </w:fldChar>
            </w:r>
            <w:bookmarkStart w:id="36" w:name="Kontrollkästchen119"/>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6"/>
          </w:p>
          <w:p w14:paraId="778068D7" w14:textId="77777777" w:rsidR="00B21CF0" w:rsidRPr="00012346" w:rsidRDefault="00B21CF0" w:rsidP="00B46F7A">
            <w:pPr>
              <w:spacing w:before="20" w:after="20"/>
              <w:jc w:val="center"/>
              <w:rPr>
                <w:rFonts w:ascii="Verdana" w:hAnsi="Verdana" w:cs="Arial"/>
                <w:sz w:val="18"/>
                <w:szCs w:val="18"/>
              </w:rPr>
            </w:pPr>
          </w:p>
        </w:tc>
      </w:tr>
      <w:tr w:rsidR="00B21CF0" w:rsidRPr="00012346" w14:paraId="21C96988" w14:textId="77777777" w:rsidTr="00A61968">
        <w:tc>
          <w:tcPr>
            <w:tcW w:w="1261" w:type="dxa"/>
            <w:tcBorders>
              <w:top w:val="dotted" w:sz="4" w:space="0" w:color="auto"/>
              <w:bottom w:val="dotted" w:sz="4" w:space="0" w:color="auto"/>
            </w:tcBorders>
            <w:shd w:val="clear" w:color="auto" w:fill="auto"/>
            <w:vAlign w:val="center"/>
          </w:tcPr>
          <w:p w14:paraId="66FFE495" w14:textId="77777777" w:rsidR="00B21CF0" w:rsidRPr="00012346" w:rsidRDefault="00B21CF0" w:rsidP="00CC78BC">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01F11B5F" w14:textId="77777777" w:rsidR="00B21CF0" w:rsidRPr="00012346" w:rsidRDefault="00B21CF0" w:rsidP="00CC78BC">
            <w:pPr>
              <w:pStyle w:val="Listenabsatz"/>
              <w:spacing w:before="20" w:after="20"/>
              <w:ind w:left="267"/>
              <w:rPr>
                <w:rFonts w:ascii="Verdana" w:hAnsi="Verdana" w:cs="Arial"/>
                <w:sz w:val="18"/>
                <w:szCs w:val="18"/>
              </w:rPr>
            </w:pPr>
          </w:p>
        </w:tc>
        <w:tc>
          <w:tcPr>
            <w:tcW w:w="1472" w:type="dxa"/>
            <w:tcBorders>
              <w:top w:val="nil"/>
              <w:bottom w:val="nil"/>
            </w:tcBorders>
            <w:shd w:val="clear" w:color="auto" w:fill="auto"/>
            <w:vAlign w:val="center"/>
          </w:tcPr>
          <w:p w14:paraId="19B3CCED" w14:textId="77777777" w:rsidR="00B21CF0" w:rsidRPr="00012346" w:rsidRDefault="00B21CF0" w:rsidP="00B46F7A">
            <w:pPr>
              <w:spacing w:before="20" w:after="20"/>
              <w:jc w:val="center"/>
              <w:rPr>
                <w:rFonts w:ascii="Verdana" w:hAnsi="Verdana" w:cs="Arial"/>
                <w:sz w:val="18"/>
                <w:szCs w:val="18"/>
              </w:rPr>
            </w:pPr>
          </w:p>
        </w:tc>
      </w:tr>
      <w:tr w:rsidR="00855D65" w:rsidRPr="00012346" w14:paraId="6EF521F6" w14:textId="77777777" w:rsidTr="00A61968">
        <w:tc>
          <w:tcPr>
            <w:tcW w:w="1261" w:type="dxa"/>
            <w:vMerge w:val="restart"/>
            <w:tcBorders>
              <w:top w:val="dotted" w:sz="4" w:space="0" w:color="auto"/>
            </w:tcBorders>
            <w:shd w:val="clear" w:color="auto" w:fill="auto"/>
            <w:vAlign w:val="center"/>
          </w:tcPr>
          <w:p w14:paraId="46E2512F" w14:textId="77777777" w:rsidR="00855D65" w:rsidRPr="00012346" w:rsidRDefault="00855D65" w:rsidP="00F61F4C">
            <w:pPr>
              <w:spacing w:before="20" w:after="20"/>
              <w:jc w:val="center"/>
              <w:rPr>
                <w:rFonts w:ascii="Verdana" w:hAnsi="Verdana" w:cs="Arial"/>
                <w:sz w:val="18"/>
                <w:szCs w:val="18"/>
              </w:rPr>
            </w:pPr>
            <w:r>
              <w:rPr>
                <w:rFonts w:ascii="Verdana" w:hAnsi="Verdana"/>
                <w:sz w:val="18"/>
              </w:rPr>
              <w:t>III</w:t>
            </w:r>
          </w:p>
        </w:tc>
        <w:tc>
          <w:tcPr>
            <w:tcW w:w="7048" w:type="dxa"/>
            <w:tcBorders>
              <w:top w:val="nil"/>
              <w:bottom w:val="nil"/>
            </w:tcBorders>
            <w:shd w:val="clear" w:color="auto" w:fill="auto"/>
            <w:vAlign w:val="center"/>
          </w:tcPr>
          <w:p w14:paraId="73515C8D" w14:textId="77777777" w:rsidR="00855D65" w:rsidRPr="00012346" w:rsidRDefault="00855D65" w:rsidP="009D4124">
            <w:pPr>
              <w:spacing w:before="20" w:after="20"/>
              <w:rPr>
                <w:rFonts w:ascii="Verdana" w:hAnsi="Verdana" w:cs="Arial"/>
                <w:sz w:val="18"/>
                <w:szCs w:val="18"/>
              </w:rPr>
            </w:pPr>
            <w:r>
              <w:rPr>
                <w:rFonts w:ascii="Verdana" w:hAnsi="Verdana"/>
                <w:b/>
                <w:sz w:val="18"/>
              </w:rPr>
              <w:t>Non-redispersible (water insoluble)</w:t>
            </w:r>
            <w:r>
              <w:rPr>
                <w:rFonts w:ascii="Verdana" w:hAnsi="Verdana"/>
                <w:sz w:val="18"/>
              </w:rPr>
              <w:t xml:space="preserve"> adhesives are used in the printed matter. </w:t>
            </w:r>
          </w:p>
        </w:tc>
        <w:tc>
          <w:tcPr>
            <w:tcW w:w="1472" w:type="dxa"/>
            <w:tcBorders>
              <w:top w:val="nil"/>
              <w:bottom w:val="nil"/>
            </w:tcBorders>
            <w:shd w:val="clear" w:color="auto" w:fill="auto"/>
            <w:vAlign w:val="center"/>
          </w:tcPr>
          <w:p w14:paraId="13587D52" w14:textId="77777777" w:rsidR="00855D65" w:rsidRDefault="00855D65" w:rsidP="00B46F7A">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1"/>
                  <w:enabled/>
                  <w:calcOnExit w:val="0"/>
                  <w:checkBox>
                    <w:sizeAuto/>
                    <w:default w:val="0"/>
                  </w:checkBox>
                </w:ffData>
              </w:fldChar>
            </w:r>
            <w:bookmarkStart w:id="37" w:name="Kontrollkästchen121"/>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7"/>
          </w:p>
          <w:p w14:paraId="44CC5C13" w14:textId="77777777" w:rsidR="00855D65" w:rsidRPr="00012346" w:rsidRDefault="00855D65" w:rsidP="00B46F7A">
            <w:pPr>
              <w:spacing w:before="20" w:after="20"/>
              <w:jc w:val="center"/>
              <w:rPr>
                <w:rFonts w:ascii="Verdana" w:hAnsi="Verdana" w:cs="Arial"/>
                <w:sz w:val="18"/>
                <w:szCs w:val="18"/>
              </w:rPr>
            </w:pPr>
          </w:p>
        </w:tc>
      </w:tr>
      <w:tr w:rsidR="00855D65" w:rsidRPr="00012346" w14:paraId="67DB7092" w14:textId="77777777" w:rsidTr="00A61968">
        <w:tc>
          <w:tcPr>
            <w:tcW w:w="1261" w:type="dxa"/>
            <w:vMerge/>
            <w:shd w:val="clear" w:color="auto" w:fill="auto"/>
            <w:vAlign w:val="center"/>
          </w:tcPr>
          <w:p w14:paraId="4D24CB22"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1791BF6E" w14:textId="77777777" w:rsidR="00855D65" w:rsidRPr="00012346" w:rsidRDefault="00855D65" w:rsidP="009D4124">
            <w:pPr>
              <w:pStyle w:val="Listenabsatz"/>
              <w:spacing w:before="20" w:after="20"/>
              <w:ind w:left="0"/>
              <w:rPr>
                <w:rFonts w:ascii="Verdana" w:hAnsi="Verdana" w:cs="Arial"/>
                <w:sz w:val="18"/>
                <w:szCs w:val="18"/>
              </w:rPr>
            </w:pPr>
            <w:r>
              <w:rPr>
                <w:rFonts w:ascii="Verdana" w:hAnsi="Verdana"/>
                <w:sz w:val="18"/>
              </w:rPr>
              <w:t>Test reports in accordance with INGEDE Method 12 are enclosed with the application. The number of tests required can be found in Supplement B to the Basic Award Criteria.</w:t>
            </w:r>
          </w:p>
        </w:tc>
        <w:tc>
          <w:tcPr>
            <w:tcW w:w="1472" w:type="dxa"/>
            <w:tcBorders>
              <w:top w:val="nil"/>
              <w:bottom w:val="nil"/>
            </w:tcBorders>
            <w:shd w:val="clear" w:color="auto" w:fill="auto"/>
            <w:vAlign w:val="center"/>
          </w:tcPr>
          <w:p w14:paraId="4D699DE6" w14:textId="77777777" w:rsidR="00855D65" w:rsidRPr="00D45FB7" w:rsidRDefault="00855D65" w:rsidP="00D45FB7">
            <w:pPr>
              <w:spacing w:before="20" w:after="20"/>
              <w:jc w:val="center"/>
              <w:rPr>
                <w:rFonts w:ascii="Verdana" w:hAnsi="Verdana" w:cs="Arial"/>
                <w:b/>
                <w:sz w:val="18"/>
                <w:szCs w:val="18"/>
              </w:rPr>
            </w:pPr>
            <w:r w:rsidRPr="00012346">
              <w:rPr>
                <w:rFonts w:ascii="Verdana" w:hAnsi="Verdana" w:cs="Arial"/>
                <w:sz w:val="18"/>
              </w:rPr>
              <w:fldChar w:fldCharType="begin">
                <w:ffData>
                  <w:name w:val="Kontrollkästchen115"/>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855D65" w:rsidRPr="00012346" w14:paraId="4CE0C361" w14:textId="77777777" w:rsidTr="00FF5362">
        <w:tc>
          <w:tcPr>
            <w:tcW w:w="1261" w:type="dxa"/>
            <w:vMerge/>
            <w:shd w:val="clear" w:color="auto" w:fill="auto"/>
            <w:vAlign w:val="center"/>
          </w:tcPr>
          <w:p w14:paraId="687A8015"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nil"/>
            </w:tcBorders>
            <w:shd w:val="clear" w:color="auto" w:fill="auto"/>
            <w:vAlign w:val="center"/>
          </w:tcPr>
          <w:p w14:paraId="3E9086D0" w14:textId="77777777" w:rsidR="00855D65" w:rsidRPr="00012346" w:rsidRDefault="00855D65" w:rsidP="007F729F">
            <w:pPr>
              <w:spacing w:before="20" w:after="20"/>
              <w:rPr>
                <w:rFonts w:ascii="Verdana" w:hAnsi="Verdana" w:cs="Arial"/>
                <w:sz w:val="18"/>
                <w:szCs w:val="18"/>
              </w:rPr>
            </w:pPr>
            <w:r>
              <w:rPr>
                <w:rFonts w:ascii="Verdana" w:hAnsi="Verdana"/>
                <w:sz w:val="18"/>
              </w:rPr>
              <w:t>The adhesives used for the test are listed in the test reports.</w:t>
            </w:r>
          </w:p>
        </w:tc>
        <w:tc>
          <w:tcPr>
            <w:tcW w:w="1472" w:type="dxa"/>
            <w:tcBorders>
              <w:top w:val="nil"/>
              <w:bottom w:val="nil"/>
            </w:tcBorders>
            <w:shd w:val="clear" w:color="auto" w:fill="auto"/>
            <w:vAlign w:val="center"/>
          </w:tcPr>
          <w:p w14:paraId="4990A397" w14:textId="77777777" w:rsidR="00855D65" w:rsidRPr="00012346" w:rsidRDefault="00855D65" w:rsidP="007F729F">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4"/>
                  <w:enabled/>
                  <w:calcOnExit w:val="0"/>
                  <w:checkBox>
                    <w:sizeAuto/>
                    <w:default w:val="0"/>
                  </w:checkBox>
                </w:ffData>
              </w:fldChar>
            </w:r>
            <w:bookmarkStart w:id="38" w:name="Kontrollkästchen124"/>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38"/>
          </w:p>
        </w:tc>
      </w:tr>
      <w:tr w:rsidR="00855D65" w:rsidRPr="00012346" w14:paraId="26CA8A1A" w14:textId="77777777" w:rsidTr="00A61968">
        <w:tc>
          <w:tcPr>
            <w:tcW w:w="1261" w:type="dxa"/>
            <w:vMerge/>
            <w:tcBorders>
              <w:bottom w:val="single" w:sz="4" w:space="0" w:color="auto"/>
            </w:tcBorders>
            <w:shd w:val="clear" w:color="auto" w:fill="auto"/>
            <w:vAlign w:val="center"/>
          </w:tcPr>
          <w:p w14:paraId="65B42CD0" w14:textId="77777777" w:rsidR="00855D65" w:rsidRPr="00012346" w:rsidRDefault="00855D65" w:rsidP="00F61F4C">
            <w:pPr>
              <w:spacing w:before="20" w:after="20"/>
              <w:jc w:val="center"/>
              <w:rPr>
                <w:rFonts w:ascii="Verdana" w:hAnsi="Verdana" w:cs="Arial"/>
                <w:sz w:val="18"/>
                <w:szCs w:val="18"/>
              </w:rPr>
            </w:pPr>
          </w:p>
        </w:tc>
        <w:tc>
          <w:tcPr>
            <w:tcW w:w="7048" w:type="dxa"/>
            <w:tcBorders>
              <w:top w:val="nil"/>
              <w:bottom w:val="single" w:sz="4" w:space="0" w:color="auto"/>
            </w:tcBorders>
            <w:shd w:val="clear" w:color="auto" w:fill="auto"/>
            <w:vAlign w:val="center"/>
          </w:tcPr>
          <w:p w14:paraId="4C2819D4" w14:textId="77777777" w:rsidR="00855D65" w:rsidRPr="00274D22" w:rsidRDefault="00855D65" w:rsidP="007F729F">
            <w:pPr>
              <w:spacing w:before="20" w:after="20"/>
              <w:rPr>
                <w:rFonts w:ascii="Verdana" w:hAnsi="Verdana" w:cs="Arial"/>
                <w:sz w:val="18"/>
                <w:szCs w:val="18"/>
              </w:rPr>
            </w:pPr>
            <w:r>
              <w:rPr>
                <w:rFonts w:ascii="Verdana" w:hAnsi="Verdana"/>
              </w:rPr>
              <w:t>The adhesive applications used score at least 71 points on the “Adhesive Removal Scorecard” from the EPRC.</w:t>
            </w:r>
          </w:p>
        </w:tc>
        <w:tc>
          <w:tcPr>
            <w:tcW w:w="1472" w:type="dxa"/>
            <w:tcBorders>
              <w:top w:val="nil"/>
              <w:bottom w:val="single" w:sz="4" w:space="0" w:color="auto"/>
            </w:tcBorders>
            <w:shd w:val="clear" w:color="auto" w:fill="auto"/>
            <w:vAlign w:val="center"/>
          </w:tcPr>
          <w:p w14:paraId="3973B3EE" w14:textId="77777777" w:rsidR="00855D65" w:rsidRPr="00012346" w:rsidRDefault="00855D65" w:rsidP="007F729F">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4"/>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B21CF0" w:rsidRPr="00012346" w14:paraId="540F8EF4" w14:textId="77777777" w:rsidTr="00A61968">
        <w:tc>
          <w:tcPr>
            <w:tcW w:w="1261" w:type="dxa"/>
            <w:tcBorders>
              <w:top w:val="single" w:sz="4" w:space="0" w:color="auto"/>
              <w:bottom w:val="single" w:sz="4" w:space="0" w:color="auto"/>
            </w:tcBorders>
            <w:shd w:val="clear" w:color="auto" w:fill="auto"/>
            <w:vAlign w:val="center"/>
          </w:tcPr>
          <w:p w14:paraId="4320DCB7" w14:textId="77777777" w:rsidR="00B21CF0" w:rsidRPr="00012346" w:rsidRDefault="00B21CF0" w:rsidP="000218B5">
            <w:pPr>
              <w:spacing w:before="20" w:after="20"/>
              <w:rPr>
                <w:rFonts w:ascii="Verdana" w:hAnsi="Verdana" w:cs="Arial"/>
                <w:sz w:val="18"/>
                <w:szCs w:val="18"/>
              </w:rPr>
            </w:pPr>
          </w:p>
        </w:tc>
        <w:tc>
          <w:tcPr>
            <w:tcW w:w="7048" w:type="dxa"/>
            <w:tcBorders>
              <w:top w:val="single" w:sz="4" w:space="0" w:color="auto"/>
              <w:bottom w:val="single" w:sz="4" w:space="0" w:color="auto"/>
            </w:tcBorders>
            <w:shd w:val="clear" w:color="auto" w:fill="auto"/>
            <w:vAlign w:val="center"/>
          </w:tcPr>
          <w:p w14:paraId="5EC02714" w14:textId="77777777" w:rsidR="009832F2" w:rsidRDefault="009832F2" w:rsidP="009832F2">
            <w:pPr>
              <w:spacing w:before="20" w:after="20"/>
              <w:rPr>
                <w:rFonts w:ascii="Verdana" w:hAnsi="Verdana" w:cs="Arial"/>
                <w:sz w:val="18"/>
                <w:szCs w:val="18"/>
              </w:rPr>
            </w:pPr>
            <w:r>
              <w:rPr>
                <w:rFonts w:ascii="Verdana" w:hAnsi="Verdana"/>
                <w:b/>
                <w:sz w:val="18"/>
              </w:rPr>
              <w:t>Must be observed for defined product groups:</w:t>
            </w:r>
          </w:p>
          <w:p w14:paraId="0CA818DD" w14:textId="77777777" w:rsidR="009832F2" w:rsidRDefault="00B21CF0" w:rsidP="009832F2">
            <w:pPr>
              <w:spacing w:before="20" w:after="20"/>
              <w:rPr>
                <w:rFonts w:ascii="Verdana" w:hAnsi="Verdana" w:cs="Arial"/>
                <w:sz w:val="18"/>
                <w:szCs w:val="18"/>
              </w:rPr>
            </w:pPr>
            <w:r>
              <w:rPr>
                <w:rFonts w:ascii="Verdana" w:hAnsi="Verdana"/>
                <w:sz w:val="18"/>
              </w:rPr>
              <w:t>The formulations for all those printed matter classified under the defined product group must contain the same types of paper, printing inks and adhesives.</w:t>
            </w:r>
          </w:p>
          <w:p w14:paraId="27CE8DA9" w14:textId="77777777" w:rsidR="00B21CF0" w:rsidRPr="00012346" w:rsidRDefault="00B21CF0" w:rsidP="009832F2">
            <w:pPr>
              <w:spacing w:before="20" w:after="20"/>
              <w:rPr>
                <w:rFonts w:ascii="Verdana" w:hAnsi="Verdana" w:cs="Arial"/>
                <w:sz w:val="18"/>
                <w:szCs w:val="18"/>
              </w:rPr>
            </w:pPr>
            <w:r>
              <w:rPr>
                <w:rFonts w:ascii="Verdana" w:hAnsi="Verdana"/>
                <w:sz w:val="18"/>
              </w:rPr>
              <w:t>The tests must be carried out for the maximum ink coverage required.</w:t>
            </w:r>
          </w:p>
        </w:tc>
        <w:tc>
          <w:tcPr>
            <w:tcW w:w="1472" w:type="dxa"/>
            <w:tcBorders>
              <w:top w:val="single" w:sz="4" w:space="0" w:color="auto"/>
              <w:bottom w:val="single" w:sz="4" w:space="0" w:color="auto"/>
            </w:tcBorders>
            <w:shd w:val="clear" w:color="auto" w:fill="auto"/>
            <w:vAlign w:val="center"/>
          </w:tcPr>
          <w:p w14:paraId="3A1D48CA" w14:textId="77777777" w:rsidR="00B21CF0" w:rsidRPr="00012346" w:rsidRDefault="00B21CF0" w:rsidP="000218B5">
            <w:pPr>
              <w:spacing w:before="20" w:after="20"/>
              <w:jc w:val="center"/>
              <w:rPr>
                <w:rFonts w:ascii="Verdana" w:hAnsi="Verdana" w:cs="Arial"/>
                <w:sz w:val="18"/>
                <w:szCs w:val="18"/>
              </w:rPr>
            </w:pPr>
          </w:p>
          <w:p w14:paraId="107E304C" w14:textId="77777777" w:rsidR="00B21CF0" w:rsidRPr="00012346" w:rsidRDefault="00B21CF0" w:rsidP="000218B5">
            <w:pPr>
              <w:spacing w:before="20" w:after="20"/>
              <w:jc w:val="center"/>
              <w:rPr>
                <w:rFonts w:ascii="Verdana" w:hAnsi="Verdana" w:cs="Arial"/>
                <w:sz w:val="18"/>
                <w:szCs w:val="18"/>
              </w:rPr>
            </w:pPr>
          </w:p>
        </w:tc>
      </w:tr>
      <w:tr w:rsidR="000A581D" w:rsidRPr="00012346" w14:paraId="36198725" w14:textId="77777777" w:rsidTr="00952AB8">
        <w:tc>
          <w:tcPr>
            <w:tcW w:w="1261" w:type="dxa"/>
            <w:tcBorders>
              <w:top w:val="single" w:sz="4" w:space="0" w:color="auto"/>
              <w:bottom w:val="nil"/>
            </w:tcBorders>
            <w:shd w:val="clear" w:color="auto" w:fill="auto"/>
            <w:vAlign w:val="center"/>
          </w:tcPr>
          <w:p w14:paraId="73EBFB15" w14:textId="77777777" w:rsidR="000A581D" w:rsidRPr="00012346" w:rsidRDefault="000A581D" w:rsidP="000218B5">
            <w:pPr>
              <w:spacing w:before="20" w:after="20"/>
              <w:rPr>
                <w:rFonts w:ascii="Verdana" w:hAnsi="Verdana" w:cs="Arial"/>
                <w:sz w:val="18"/>
                <w:szCs w:val="18"/>
              </w:rPr>
            </w:pPr>
          </w:p>
        </w:tc>
        <w:tc>
          <w:tcPr>
            <w:tcW w:w="7048" w:type="dxa"/>
            <w:tcBorders>
              <w:top w:val="single" w:sz="4" w:space="0" w:color="auto"/>
              <w:bottom w:val="nil"/>
            </w:tcBorders>
            <w:shd w:val="clear" w:color="auto" w:fill="auto"/>
            <w:vAlign w:val="center"/>
          </w:tcPr>
          <w:p w14:paraId="3F0C49AB" w14:textId="77777777" w:rsidR="00FF5362" w:rsidRPr="00940F26" w:rsidRDefault="00DE1712" w:rsidP="009832F2">
            <w:pPr>
              <w:spacing w:before="20" w:after="20"/>
              <w:rPr>
                <w:rFonts w:ascii="Verdana" w:hAnsi="Verdana" w:cs="Arial"/>
                <w:b/>
                <w:sz w:val="18"/>
                <w:szCs w:val="18"/>
              </w:rPr>
            </w:pPr>
            <w:r>
              <w:rPr>
                <w:rFonts w:ascii="Verdana" w:hAnsi="Verdana"/>
                <w:sz w:val="18"/>
              </w:rPr>
              <w:t>We have utilised the exemption for non-redispersible and non water-based hot melt adhesives applications.</w:t>
            </w:r>
          </w:p>
        </w:tc>
        <w:tc>
          <w:tcPr>
            <w:tcW w:w="1472" w:type="dxa"/>
            <w:tcBorders>
              <w:top w:val="single" w:sz="4" w:space="0" w:color="auto"/>
              <w:bottom w:val="nil"/>
            </w:tcBorders>
            <w:shd w:val="clear" w:color="auto" w:fill="auto"/>
            <w:vAlign w:val="center"/>
          </w:tcPr>
          <w:p w14:paraId="5572F478" w14:textId="77777777" w:rsidR="000A581D" w:rsidRPr="00012346" w:rsidRDefault="00DE1712"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4"/>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r w:rsidR="00952AB8" w:rsidRPr="00012346" w14:paraId="2D803018" w14:textId="77777777" w:rsidTr="00952AB8">
        <w:tc>
          <w:tcPr>
            <w:tcW w:w="1261" w:type="dxa"/>
            <w:tcBorders>
              <w:top w:val="nil"/>
              <w:bottom w:val="single" w:sz="4" w:space="0" w:color="auto"/>
            </w:tcBorders>
            <w:shd w:val="clear" w:color="auto" w:fill="auto"/>
            <w:vAlign w:val="center"/>
          </w:tcPr>
          <w:p w14:paraId="0C627155" w14:textId="77777777" w:rsidR="00952AB8" w:rsidRPr="00012346" w:rsidRDefault="00952AB8" w:rsidP="000218B5">
            <w:pPr>
              <w:spacing w:before="20" w:after="20"/>
              <w:rPr>
                <w:rFonts w:ascii="Verdana" w:hAnsi="Verdana" w:cs="Arial"/>
                <w:sz w:val="18"/>
                <w:szCs w:val="18"/>
              </w:rPr>
            </w:pPr>
          </w:p>
        </w:tc>
        <w:tc>
          <w:tcPr>
            <w:tcW w:w="7048" w:type="dxa"/>
            <w:tcBorders>
              <w:top w:val="nil"/>
              <w:bottom w:val="single" w:sz="4" w:space="0" w:color="auto"/>
            </w:tcBorders>
            <w:shd w:val="clear" w:color="auto" w:fill="auto"/>
            <w:vAlign w:val="center"/>
          </w:tcPr>
          <w:p w14:paraId="37A28A05" w14:textId="77777777" w:rsidR="00952AB8" w:rsidRDefault="00952AB8" w:rsidP="009832F2">
            <w:pPr>
              <w:spacing w:before="20" w:after="20"/>
              <w:rPr>
                <w:rFonts w:ascii="Verdana" w:hAnsi="Verdana" w:cs="Arial"/>
                <w:sz w:val="18"/>
                <w:szCs w:val="18"/>
              </w:rPr>
            </w:pPr>
            <w:r>
              <w:rPr>
                <w:rFonts w:ascii="Verdana" w:hAnsi="Verdana"/>
                <w:sz w:val="18"/>
              </w:rPr>
              <w:t xml:space="preserve">If </w:t>
            </w:r>
            <w:r>
              <w:rPr>
                <w:rFonts w:ascii="Verdana" w:hAnsi="Verdana"/>
                <w:b/>
                <w:sz w:val="18"/>
              </w:rPr>
              <w:t>YES</w:t>
            </w:r>
            <w:r>
              <w:rPr>
                <w:rFonts w:ascii="Verdana" w:hAnsi="Verdana"/>
                <w:sz w:val="18"/>
              </w:rPr>
              <w:t>,</w:t>
            </w:r>
          </w:p>
          <w:p w14:paraId="7195A7DF" w14:textId="77777777" w:rsidR="00952AB8" w:rsidRPr="00952AB8" w:rsidRDefault="00952AB8" w:rsidP="00952AB8">
            <w:pPr>
              <w:pStyle w:val="Listenabsatz"/>
              <w:numPr>
                <w:ilvl w:val="2"/>
                <w:numId w:val="13"/>
              </w:numPr>
              <w:spacing w:before="20" w:after="20"/>
              <w:ind w:left="382" w:hanging="283"/>
              <w:rPr>
                <w:rFonts w:ascii="Verdana" w:hAnsi="Verdana" w:cs="Arial"/>
                <w:sz w:val="18"/>
                <w:szCs w:val="18"/>
              </w:rPr>
            </w:pPr>
            <w:r>
              <w:rPr>
                <w:rFonts w:ascii="Verdana" w:hAnsi="Verdana"/>
                <w:sz w:val="18"/>
              </w:rPr>
              <w:t xml:space="preserve">The thickness of the adhesive application is </w:t>
            </w: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p w14:paraId="15560FD9" w14:textId="77777777" w:rsidR="00952AB8" w:rsidRPr="00952AB8" w:rsidRDefault="00952AB8" w:rsidP="00952AB8">
            <w:pPr>
              <w:pStyle w:val="Listenabsatz"/>
              <w:numPr>
                <w:ilvl w:val="2"/>
                <w:numId w:val="13"/>
              </w:numPr>
              <w:spacing w:before="20" w:after="20"/>
              <w:ind w:left="382" w:hanging="283"/>
              <w:rPr>
                <w:rFonts w:ascii="Verdana" w:hAnsi="Verdana" w:cs="Arial"/>
                <w:sz w:val="18"/>
                <w:szCs w:val="18"/>
              </w:rPr>
            </w:pPr>
            <w:r>
              <w:rPr>
                <w:rFonts w:ascii="Verdana" w:hAnsi="Verdana"/>
                <w:sz w:val="18"/>
              </w:rPr>
              <w:t xml:space="preserve">The horizontal expansion of the adhesive application is </w:t>
            </w: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tc>
        <w:tc>
          <w:tcPr>
            <w:tcW w:w="1472" w:type="dxa"/>
            <w:tcBorders>
              <w:top w:val="nil"/>
              <w:bottom w:val="single" w:sz="4" w:space="0" w:color="auto"/>
            </w:tcBorders>
            <w:shd w:val="clear" w:color="auto" w:fill="auto"/>
            <w:vAlign w:val="center"/>
          </w:tcPr>
          <w:p w14:paraId="21AAB8CC" w14:textId="77777777" w:rsidR="00952AB8" w:rsidRPr="00012346" w:rsidRDefault="00952AB8" w:rsidP="000218B5">
            <w:pPr>
              <w:spacing w:before="20" w:after="20"/>
              <w:jc w:val="center"/>
              <w:rPr>
                <w:rFonts w:ascii="Verdana" w:hAnsi="Verdana" w:cs="Arial"/>
                <w:sz w:val="18"/>
                <w:szCs w:val="18"/>
              </w:rPr>
            </w:pPr>
          </w:p>
        </w:tc>
      </w:tr>
      <w:tr w:rsidR="00B21CF0" w:rsidRPr="00012346" w14:paraId="44C39C4D" w14:textId="77777777" w:rsidTr="00A61968">
        <w:tc>
          <w:tcPr>
            <w:tcW w:w="1261" w:type="dxa"/>
            <w:tcBorders>
              <w:bottom w:val="single" w:sz="4" w:space="0" w:color="auto"/>
            </w:tcBorders>
            <w:shd w:val="clear" w:color="auto" w:fill="auto"/>
            <w:vAlign w:val="center"/>
          </w:tcPr>
          <w:p w14:paraId="29C1D539" w14:textId="77777777" w:rsidR="00B21CF0" w:rsidRPr="00012346" w:rsidRDefault="00B21CF0" w:rsidP="000218B5">
            <w:pPr>
              <w:spacing w:before="20" w:after="20"/>
              <w:rPr>
                <w:rFonts w:ascii="Verdana" w:hAnsi="Verdana" w:cs="Arial"/>
                <w:b/>
                <w:sz w:val="18"/>
                <w:szCs w:val="18"/>
              </w:rPr>
            </w:pPr>
            <w:r>
              <w:rPr>
                <w:rFonts w:ascii="Verdana" w:hAnsi="Verdana"/>
                <w:b/>
                <w:sz w:val="18"/>
              </w:rPr>
              <w:t>3.8</w:t>
            </w:r>
          </w:p>
        </w:tc>
        <w:tc>
          <w:tcPr>
            <w:tcW w:w="7048" w:type="dxa"/>
            <w:tcBorders>
              <w:bottom w:val="single" w:sz="4" w:space="0" w:color="auto"/>
            </w:tcBorders>
            <w:shd w:val="clear" w:color="auto" w:fill="auto"/>
            <w:vAlign w:val="center"/>
          </w:tcPr>
          <w:p w14:paraId="0C1DB0A5" w14:textId="77777777" w:rsidR="00B21CF0" w:rsidRPr="00012346" w:rsidRDefault="00B21CF0" w:rsidP="000218B5">
            <w:pPr>
              <w:spacing w:before="20" w:after="20"/>
              <w:rPr>
                <w:rFonts w:ascii="Verdana" w:hAnsi="Verdana" w:cs="Arial"/>
                <w:b/>
                <w:sz w:val="18"/>
                <w:szCs w:val="18"/>
              </w:rPr>
            </w:pPr>
            <w:r>
              <w:rPr>
                <w:rFonts w:ascii="Verdana" w:hAnsi="Verdana"/>
                <w:b/>
                <w:sz w:val="18"/>
              </w:rPr>
              <w:t>Requirements for the dyes, toners, printing inks and varnishes</w:t>
            </w:r>
          </w:p>
        </w:tc>
        <w:tc>
          <w:tcPr>
            <w:tcW w:w="1472" w:type="dxa"/>
            <w:tcBorders>
              <w:bottom w:val="single" w:sz="4" w:space="0" w:color="auto"/>
            </w:tcBorders>
            <w:shd w:val="clear" w:color="auto" w:fill="auto"/>
            <w:vAlign w:val="center"/>
          </w:tcPr>
          <w:p w14:paraId="6A0E619C" w14:textId="77777777" w:rsidR="00B21CF0" w:rsidRPr="00012346" w:rsidRDefault="00B21CF0" w:rsidP="000218B5">
            <w:pPr>
              <w:spacing w:before="20" w:after="20"/>
              <w:jc w:val="center"/>
              <w:rPr>
                <w:rFonts w:ascii="Verdana" w:hAnsi="Verdana" w:cs="Arial"/>
                <w:b/>
                <w:sz w:val="18"/>
                <w:szCs w:val="18"/>
              </w:rPr>
            </w:pPr>
          </w:p>
        </w:tc>
      </w:tr>
      <w:tr w:rsidR="00B21CF0" w:rsidRPr="00012346" w14:paraId="195BA7D4" w14:textId="77777777" w:rsidTr="00A61968">
        <w:tc>
          <w:tcPr>
            <w:tcW w:w="1261" w:type="dxa"/>
            <w:tcBorders>
              <w:bottom w:val="dotted" w:sz="4" w:space="0" w:color="auto"/>
            </w:tcBorders>
            <w:shd w:val="clear" w:color="auto" w:fill="auto"/>
            <w:vAlign w:val="center"/>
          </w:tcPr>
          <w:p w14:paraId="1F500EC4" w14:textId="77777777" w:rsidR="00B21CF0" w:rsidRPr="00012346" w:rsidRDefault="00B21CF0" w:rsidP="000218B5">
            <w:pPr>
              <w:spacing w:before="20" w:after="20"/>
              <w:rPr>
                <w:rFonts w:ascii="Verdana" w:hAnsi="Verdana" w:cs="Arial"/>
                <w:b/>
                <w:sz w:val="18"/>
                <w:szCs w:val="18"/>
              </w:rPr>
            </w:pPr>
            <w:r>
              <w:rPr>
                <w:rFonts w:ascii="Verdana" w:hAnsi="Verdana"/>
                <w:b/>
                <w:sz w:val="18"/>
              </w:rPr>
              <w:t>3.8.1</w:t>
            </w:r>
          </w:p>
        </w:tc>
        <w:tc>
          <w:tcPr>
            <w:tcW w:w="7048" w:type="dxa"/>
            <w:tcBorders>
              <w:bottom w:val="dotted" w:sz="4" w:space="0" w:color="auto"/>
            </w:tcBorders>
            <w:shd w:val="clear" w:color="auto" w:fill="auto"/>
            <w:vAlign w:val="center"/>
          </w:tcPr>
          <w:p w14:paraId="5D53320B" w14:textId="77777777" w:rsidR="00B21CF0" w:rsidRPr="00012346" w:rsidRDefault="00B21CF0" w:rsidP="000218B5">
            <w:pPr>
              <w:spacing w:before="20" w:after="20"/>
              <w:rPr>
                <w:rFonts w:ascii="Verdana" w:hAnsi="Verdana" w:cs="Arial"/>
                <w:b/>
                <w:sz w:val="18"/>
                <w:szCs w:val="18"/>
              </w:rPr>
            </w:pPr>
            <w:r>
              <w:rPr>
                <w:rFonts w:ascii="Verdana" w:hAnsi="Verdana"/>
                <w:b/>
                <w:sz w:val="18"/>
              </w:rPr>
              <w:t>Additives added at a later stage</w:t>
            </w:r>
          </w:p>
        </w:tc>
        <w:tc>
          <w:tcPr>
            <w:tcW w:w="1472" w:type="dxa"/>
            <w:tcBorders>
              <w:bottom w:val="dotted" w:sz="4" w:space="0" w:color="auto"/>
            </w:tcBorders>
            <w:shd w:val="clear" w:color="auto" w:fill="auto"/>
            <w:vAlign w:val="center"/>
          </w:tcPr>
          <w:p w14:paraId="5BB3BCB7" w14:textId="77777777" w:rsidR="00B21CF0" w:rsidRPr="00012346" w:rsidRDefault="00B21CF0" w:rsidP="000218B5">
            <w:pPr>
              <w:spacing w:before="20" w:after="20"/>
              <w:jc w:val="center"/>
              <w:rPr>
                <w:rFonts w:ascii="Verdana" w:hAnsi="Verdana" w:cs="Arial"/>
                <w:b/>
                <w:sz w:val="18"/>
                <w:szCs w:val="18"/>
              </w:rPr>
            </w:pPr>
          </w:p>
        </w:tc>
      </w:tr>
      <w:tr w:rsidR="00B21CF0" w:rsidRPr="00012346" w14:paraId="06F7A512" w14:textId="77777777" w:rsidTr="00A61968">
        <w:tc>
          <w:tcPr>
            <w:tcW w:w="1261" w:type="dxa"/>
            <w:tcBorders>
              <w:top w:val="dotted" w:sz="4" w:space="0" w:color="auto"/>
              <w:bottom w:val="single" w:sz="4" w:space="0" w:color="auto"/>
            </w:tcBorders>
            <w:shd w:val="clear" w:color="auto" w:fill="auto"/>
            <w:vAlign w:val="center"/>
          </w:tcPr>
          <w:p w14:paraId="6C422058" w14:textId="77777777" w:rsidR="00B21CF0" w:rsidRPr="00012346" w:rsidRDefault="00B21CF0" w:rsidP="000218B5">
            <w:pPr>
              <w:spacing w:before="20" w:after="20"/>
              <w:rPr>
                <w:rFonts w:ascii="Verdana" w:hAnsi="Verdana" w:cs="Arial"/>
                <w:b/>
                <w:sz w:val="18"/>
                <w:szCs w:val="18"/>
              </w:rPr>
            </w:pPr>
          </w:p>
        </w:tc>
        <w:tc>
          <w:tcPr>
            <w:tcW w:w="7048" w:type="dxa"/>
            <w:tcBorders>
              <w:top w:val="dotted" w:sz="4" w:space="0" w:color="auto"/>
              <w:bottom w:val="single" w:sz="4" w:space="0" w:color="auto"/>
            </w:tcBorders>
            <w:shd w:val="clear" w:color="auto" w:fill="auto"/>
            <w:vAlign w:val="center"/>
          </w:tcPr>
          <w:p w14:paraId="3FDFAFE1" w14:textId="77777777" w:rsidR="00B21CF0" w:rsidRPr="00012346" w:rsidRDefault="00B21CF0" w:rsidP="00523BA7">
            <w:pPr>
              <w:spacing w:beforeLines="20" w:before="48" w:afterLines="20" w:after="48"/>
              <w:rPr>
                <w:rFonts w:ascii="Verdana" w:hAnsi="Verdana" w:cs="Arial"/>
                <w:sz w:val="18"/>
                <w:szCs w:val="18"/>
              </w:rPr>
            </w:pPr>
            <w:r>
              <w:rPr>
                <w:rFonts w:ascii="Verdana" w:hAnsi="Verdana"/>
                <w:sz w:val="18"/>
              </w:rPr>
              <w:t>No additives are added at a later stage to the ready-to-use product.</w:t>
            </w:r>
          </w:p>
          <w:p w14:paraId="036B1166" w14:textId="77777777" w:rsidR="00B21CF0" w:rsidRPr="00012346" w:rsidRDefault="00B21CF0" w:rsidP="00523BA7">
            <w:pPr>
              <w:spacing w:before="20" w:after="20"/>
              <w:rPr>
                <w:rFonts w:ascii="Verdana" w:hAnsi="Verdana" w:cs="Arial"/>
                <w:b/>
                <w:sz w:val="18"/>
                <w:szCs w:val="18"/>
              </w:rPr>
            </w:pPr>
            <w:r>
              <w:rPr>
                <w:rFonts w:ascii="Verdana" w:hAnsi="Verdana"/>
                <w:b/>
                <w:sz w:val="18"/>
              </w:rPr>
              <w:t>Exemption:</w:t>
            </w:r>
            <w:r>
              <w:rPr>
                <w:rFonts w:ascii="Verdana" w:hAnsi="Verdana"/>
                <w:sz w:val="18"/>
              </w:rPr>
              <w:t xml:space="preserve"> Anti-skin sprays for offset printing inks</w:t>
            </w:r>
          </w:p>
        </w:tc>
        <w:tc>
          <w:tcPr>
            <w:tcW w:w="1472" w:type="dxa"/>
            <w:tcBorders>
              <w:top w:val="dotted" w:sz="4" w:space="0" w:color="auto"/>
              <w:bottom w:val="single" w:sz="4" w:space="0" w:color="auto"/>
            </w:tcBorders>
            <w:shd w:val="clear" w:color="auto" w:fill="auto"/>
            <w:vAlign w:val="center"/>
          </w:tcPr>
          <w:p w14:paraId="3D87348C" w14:textId="77777777" w:rsidR="00B21CF0" w:rsidRPr="00012346" w:rsidRDefault="00B21CF0" w:rsidP="000218B5">
            <w:pPr>
              <w:spacing w:before="20" w:after="20"/>
              <w:jc w:val="center"/>
              <w:rPr>
                <w:rFonts w:ascii="Verdana" w:hAnsi="Verdana" w:cs="Arial"/>
                <w:b/>
                <w:sz w:val="18"/>
                <w:szCs w:val="18"/>
              </w:rPr>
            </w:pPr>
            <w:r w:rsidRPr="00012346">
              <w:rPr>
                <w:rFonts w:ascii="Verdana" w:hAnsi="Verdana" w:cs="Arial"/>
                <w:b/>
                <w:sz w:val="18"/>
              </w:rPr>
              <w:fldChar w:fldCharType="begin">
                <w:ffData>
                  <w:name w:val="Kontrollkästchen131"/>
                  <w:enabled/>
                  <w:calcOnExit w:val="0"/>
                  <w:checkBox>
                    <w:sizeAuto/>
                    <w:default w:val="0"/>
                  </w:checkBox>
                </w:ffData>
              </w:fldChar>
            </w:r>
            <w:bookmarkStart w:id="39" w:name="Kontrollkästchen131"/>
            <w:r w:rsidRPr="00012346">
              <w:rPr>
                <w:rFonts w:ascii="Verdana" w:hAnsi="Verdana" w:cs="Arial"/>
                <w:b/>
                <w:sz w:val="18"/>
              </w:rPr>
              <w:instrText xml:space="preserve"> FORMCHECKBOX </w:instrText>
            </w:r>
            <w:r w:rsidR="00D02530">
              <w:rPr>
                <w:rFonts w:ascii="Verdana" w:hAnsi="Verdana" w:cs="Arial"/>
                <w:b/>
                <w:sz w:val="18"/>
              </w:rPr>
            </w:r>
            <w:r w:rsidR="00D02530">
              <w:rPr>
                <w:rFonts w:ascii="Verdana" w:hAnsi="Verdana" w:cs="Arial"/>
                <w:b/>
                <w:sz w:val="18"/>
              </w:rPr>
              <w:fldChar w:fldCharType="separate"/>
            </w:r>
            <w:r w:rsidRPr="00012346">
              <w:rPr>
                <w:rFonts w:ascii="Verdana" w:hAnsi="Verdana" w:cs="Arial"/>
                <w:b/>
                <w:sz w:val="18"/>
              </w:rPr>
              <w:fldChar w:fldCharType="end"/>
            </w:r>
            <w:bookmarkEnd w:id="39"/>
          </w:p>
        </w:tc>
      </w:tr>
      <w:tr w:rsidR="00B21CF0" w:rsidRPr="00012346" w14:paraId="6B25B328" w14:textId="77777777" w:rsidTr="00A61968">
        <w:tc>
          <w:tcPr>
            <w:tcW w:w="1261" w:type="dxa"/>
            <w:tcBorders>
              <w:top w:val="nil"/>
              <w:bottom w:val="dotted" w:sz="4" w:space="0" w:color="auto"/>
            </w:tcBorders>
            <w:shd w:val="clear" w:color="auto" w:fill="auto"/>
            <w:vAlign w:val="center"/>
          </w:tcPr>
          <w:p w14:paraId="65845E95" w14:textId="77777777" w:rsidR="00B21CF0" w:rsidRPr="00012346" w:rsidRDefault="00B21CF0" w:rsidP="000218B5">
            <w:pPr>
              <w:spacing w:before="20" w:after="20"/>
              <w:rPr>
                <w:rFonts w:ascii="Verdana" w:hAnsi="Verdana" w:cs="Arial"/>
                <w:b/>
                <w:sz w:val="18"/>
                <w:szCs w:val="18"/>
              </w:rPr>
            </w:pPr>
            <w:r>
              <w:rPr>
                <w:rFonts w:ascii="Verdana" w:hAnsi="Verdana"/>
                <w:b/>
                <w:sz w:val="18"/>
              </w:rPr>
              <w:t>3.8.5</w:t>
            </w:r>
          </w:p>
        </w:tc>
        <w:tc>
          <w:tcPr>
            <w:tcW w:w="7048" w:type="dxa"/>
            <w:tcBorders>
              <w:top w:val="nil"/>
              <w:bottom w:val="dotted" w:sz="4" w:space="0" w:color="auto"/>
            </w:tcBorders>
            <w:shd w:val="clear" w:color="auto" w:fill="auto"/>
            <w:vAlign w:val="center"/>
          </w:tcPr>
          <w:p w14:paraId="222D5911" w14:textId="77777777" w:rsidR="00B21CF0" w:rsidRPr="00012346" w:rsidRDefault="00B21CF0" w:rsidP="00516D0E">
            <w:pPr>
              <w:spacing w:before="20" w:after="20"/>
              <w:rPr>
                <w:rFonts w:ascii="Verdana" w:hAnsi="Verdana" w:cs="Arial"/>
                <w:b/>
                <w:sz w:val="18"/>
                <w:szCs w:val="18"/>
              </w:rPr>
            </w:pPr>
            <w:r>
              <w:rPr>
                <w:rFonts w:ascii="Verdana" w:hAnsi="Verdana"/>
                <w:b/>
                <w:sz w:val="18"/>
              </w:rPr>
              <w:t>Hydrocarbons in printing inks and varnishes in the offset printing process</w:t>
            </w:r>
          </w:p>
        </w:tc>
        <w:tc>
          <w:tcPr>
            <w:tcW w:w="1472" w:type="dxa"/>
            <w:tcBorders>
              <w:top w:val="nil"/>
              <w:bottom w:val="dotted" w:sz="4" w:space="0" w:color="auto"/>
            </w:tcBorders>
            <w:shd w:val="clear" w:color="auto" w:fill="auto"/>
            <w:vAlign w:val="center"/>
          </w:tcPr>
          <w:p w14:paraId="40BE99F9" w14:textId="77777777" w:rsidR="00B21CF0" w:rsidRPr="00012346" w:rsidRDefault="00B21CF0" w:rsidP="000218B5">
            <w:pPr>
              <w:spacing w:before="20" w:after="20"/>
              <w:jc w:val="center"/>
              <w:rPr>
                <w:rFonts w:ascii="Verdana" w:hAnsi="Verdana" w:cs="Arial"/>
                <w:b/>
                <w:sz w:val="18"/>
                <w:szCs w:val="18"/>
              </w:rPr>
            </w:pPr>
          </w:p>
        </w:tc>
      </w:tr>
      <w:tr w:rsidR="00B21CF0" w:rsidRPr="00012346" w14:paraId="48BB8785" w14:textId="77777777" w:rsidTr="00A61968">
        <w:tc>
          <w:tcPr>
            <w:tcW w:w="1261" w:type="dxa"/>
            <w:tcBorders>
              <w:top w:val="dotted" w:sz="4" w:space="0" w:color="auto"/>
              <w:bottom w:val="dotted" w:sz="4" w:space="0" w:color="auto"/>
            </w:tcBorders>
            <w:shd w:val="clear" w:color="auto" w:fill="auto"/>
            <w:vAlign w:val="center"/>
          </w:tcPr>
          <w:p w14:paraId="2056ED3C" w14:textId="77777777" w:rsidR="00B21CF0" w:rsidRPr="00012346" w:rsidRDefault="00B21CF0" w:rsidP="009770D1">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41D7D942" w14:textId="77777777" w:rsidR="00B21CF0" w:rsidRPr="00012346" w:rsidRDefault="00B21CF0" w:rsidP="009770D1">
            <w:pPr>
              <w:spacing w:before="20" w:after="20"/>
              <w:rPr>
                <w:rFonts w:ascii="Verdana" w:hAnsi="Verdana" w:cs="Arial"/>
                <w:sz w:val="18"/>
                <w:szCs w:val="18"/>
              </w:rPr>
            </w:pPr>
            <w:r>
              <w:rPr>
                <w:rFonts w:ascii="Verdana" w:hAnsi="Verdana"/>
                <w:sz w:val="18"/>
              </w:rPr>
              <w:t>A declaration from the manufacturer of the printing inks and varnishes with information about the ingredients used in the formulations for the printing inks is enclosed with the application.</w:t>
            </w:r>
          </w:p>
        </w:tc>
        <w:tc>
          <w:tcPr>
            <w:tcW w:w="1472" w:type="dxa"/>
            <w:tcBorders>
              <w:top w:val="dotted" w:sz="4" w:space="0" w:color="auto"/>
              <w:bottom w:val="nil"/>
            </w:tcBorders>
            <w:shd w:val="clear" w:color="auto" w:fill="auto"/>
            <w:vAlign w:val="center"/>
          </w:tcPr>
          <w:p w14:paraId="10B6973D"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47D4C5F8" w14:textId="77777777" w:rsidR="00B21CF0" w:rsidRPr="00012346" w:rsidRDefault="00B21CF0" w:rsidP="009770D1">
            <w:pPr>
              <w:spacing w:before="20" w:after="20"/>
              <w:jc w:val="center"/>
              <w:rPr>
                <w:rFonts w:ascii="Verdana" w:hAnsi="Verdana" w:cs="Arial"/>
                <w:sz w:val="18"/>
                <w:szCs w:val="18"/>
              </w:rPr>
            </w:pPr>
            <w:r>
              <w:rPr>
                <w:rFonts w:ascii="Verdana" w:hAnsi="Verdana"/>
                <w:b/>
                <w:sz w:val="18"/>
              </w:rPr>
              <w:t>Annex 5</w:t>
            </w:r>
          </w:p>
        </w:tc>
      </w:tr>
      <w:tr w:rsidR="00B21CF0" w:rsidRPr="00012346" w14:paraId="554E77C5" w14:textId="77777777" w:rsidTr="00A61968">
        <w:tc>
          <w:tcPr>
            <w:tcW w:w="1261" w:type="dxa"/>
            <w:tcBorders>
              <w:top w:val="dotted" w:sz="4" w:space="0" w:color="auto"/>
              <w:bottom w:val="dotted" w:sz="4" w:space="0" w:color="auto"/>
            </w:tcBorders>
            <w:shd w:val="clear" w:color="auto" w:fill="auto"/>
            <w:vAlign w:val="center"/>
          </w:tcPr>
          <w:p w14:paraId="5D4ADDA5" w14:textId="77777777" w:rsidR="00B21CF0" w:rsidRPr="00012346" w:rsidRDefault="00B21CF0" w:rsidP="009770D1">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1C25E51A" w14:textId="77777777" w:rsidR="00B21CF0" w:rsidRPr="00012346" w:rsidRDefault="00B21CF0" w:rsidP="009770D1">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74D2C7F8" w14:textId="77777777" w:rsidR="00B21CF0" w:rsidRPr="00012346" w:rsidRDefault="00B21CF0" w:rsidP="009770D1">
            <w:pPr>
              <w:spacing w:before="20" w:after="20"/>
              <w:jc w:val="center"/>
              <w:rPr>
                <w:rFonts w:ascii="Verdana" w:hAnsi="Verdana" w:cs="Arial"/>
                <w:sz w:val="18"/>
                <w:szCs w:val="18"/>
              </w:rPr>
            </w:pPr>
          </w:p>
        </w:tc>
      </w:tr>
      <w:tr w:rsidR="00B21CF0" w:rsidRPr="00012346" w14:paraId="4FFBDC39" w14:textId="77777777" w:rsidTr="00A61968">
        <w:tc>
          <w:tcPr>
            <w:tcW w:w="1261" w:type="dxa"/>
            <w:tcBorders>
              <w:top w:val="dotted" w:sz="4" w:space="0" w:color="auto"/>
            </w:tcBorders>
            <w:shd w:val="clear" w:color="auto" w:fill="auto"/>
            <w:vAlign w:val="center"/>
          </w:tcPr>
          <w:p w14:paraId="3E559204" w14:textId="77777777" w:rsidR="00B21CF0" w:rsidRPr="00012346" w:rsidRDefault="00B21CF0" w:rsidP="00E94BD8">
            <w:pPr>
              <w:spacing w:before="20" w:after="20"/>
              <w:jc w:val="center"/>
              <w:rPr>
                <w:rFonts w:ascii="Verdana" w:hAnsi="Verdana" w:cs="Arial"/>
                <w:sz w:val="18"/>
                <w:szCs w:val="18"/>
              </w:rPr>
            </w:pPr>
            <w:r>
              <w:rPr>
                <w:rFonts w:ascii="Verdana" w:hAnsi="Verdana"/>
                <w:sz w:val="18"/>
              </w:rPr>
              <w:t>II</w:t>
            </w:r>
          </w:p>
        </w:tc>
        <w:tc>
          <w:tcPr>
            <w:tcW w:w="7048" w:type="dxa"/>
            <w:tcBorders>
              <w:top w:val="nil"/>
            </w:tcBorders>
            <w:shd w:val="clear" w:color="auto" w:fill="auto"/>
            <w:vAlign w:val="center"/>
          </w:tcPr>
          <w:p w14:paraId="73CF67EF" w14:textId="77777777" w:rsidR="00B21CF0" w:rsidRPr="00012346" w:rsidRDefault="00B21CF0" w:rsidP="005F44A1">
            <w:pPr>
              <w:spacing w:before="20" w:after="20"/>
              <w:rPr>
                <w:rFonts w:ascii="Verdana" w:hAnsi="Verdana" w:cs="Arial"/>
                <w:sz w:val="18"/>
                <w:szCs w:val="18"/>
              </w:rPr>
            </w:pPr>
            <w:r>
              <w:rPr>
                <w:rFonts w:ascii="Verdana" w:hAnsi="Verdana"/>
                <w:sz w:val="18"/>
              </w:rPr>
              <w:t>The manufacturer of the printing inks and varnishes will send the declaration about the ingredients used directly to RAL gGmbH.</w:t>
            </w:r>
          </w:p>
        </w:tc>
        <w:tc>
          <w:tcPr>
            <w:tcW w:w="1472" w:type="dxa"/>
            <w:tcBorders>
              <w:top w:val="nil"/>
            </w:tcBorders>
            <w:shd w:val="clear" w:color="auto" w:fill="auto"/>
            <w:vAlign w:val="center"/>
          </w:tcPr>
          <w:p w14:paraId="76D33CC6" w14:textId="77777777" w:rsidR="00B21CF0" w:rsidRPr="00012346" w:rsidRDefault="00B21CF0" w:rsidP="009770D1">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20CF6900" w14:textId="77777777" w:rsidR="00B21CF0" w:rsidRPr="00012346" w:rsidRDefault="00B21CF0" w:rsidP="009770D1">
            <w:pPr>
              <w:spacing w:before="20" w:after="20"/>
              <w:jc w:val="center"/>
              <w:rPr>
                <w:rFonts w:ascii="Verdana" w:hAnsi="Verdana" w:cs="Arial"/>
                <w:sz w:val="18"/>
                <w:szCs w:val="18"/>
              </w:rPr>
            </w:pPr>
            <w:r>
              <w:rPr>
                <w:rFonts w:ascii="Verdana" w:hAnsi="Verdana"/>
                <w:b/>
                <w:sz w:val="18"/>
              </w:rPr>
              <w:t>Annex 5</w:t>
            </w:r>
          </w:p>
        </w:tc>
      </w:tr>
      <w:tr w:rsidR="00716D9D" w:rsidRPr="00012346" w14:paraId="48B330C0" w14:textId="77777777" w:rsidTr="00A61968">
        <w:tc>
          <w:tcPr>
            <w:tcW w:w="1261" w:type="dxa"/>
            <w:tcBorders>
              <w:top w:val="dotted" w:sz="4" w:space="0" w:color="auto"/>
            </w:tcBorders>
            <w:shd w:val="clear" w:color="auto" w:fill="auto"/>
            <w:vAlign w:val="center"/>
          </w:tcPr>
          <w:p w14:paraId="0C3C4B88" w14:textId="12E6BB15" w:rsidR="00716D9D" w:rsidRPr="00012346" w:rsidRDefault="00716D9D" w:rsidP="000218B5">
            <w:pPr>
              <w:spacing w:before="20" w:after="20"/>
              <w:rPr>
                <w:rFonts w:ascii="Verdana" w:hAnsi="Verdana" w:cs="Arial"/>
                <w:sz w:val="18"/>
                <w:szCs w:val="18"/>
              </w:rPr>
            </w:pPr>
            <w:r>
              <w:rPr>
                <w:rFonts w:ascii="Verdana" w:hAnsi="Verdana"/>
                <w:b/>
                <w:sz w:val="18"/>
              </w:rPr>
              <w:t>3.9.</w:t>
            </w:r>
            <w:r w:rsidR="00781198">
              <w:rPr>
                <w:rFonts w:ascii="Verdana" w:hAnsi="Verdana"/>
                <w:b/>
                <w:sz w:val="18"/>
              </w:rPr>
              <w:t>10</w:t>
            </w:r>
          </w:p>
        </w:tc>
        <w:tc>
          <w:tcPr>
            <w:tcW w:w="7048" w:type="dxa"/>
            <w:tcBorders>
              <w:top w:val="dotted" w:sz="4" w:space="0" w:color="auto"/>
            </w:tcBorders>
            <w:shd w:val="clear" w:color="auto" w:fill="auto"/>
            <w:vAlign w:val="center"/>
          </w:tcPr>
          <w:p w14:paraId="002A4533" w14:textId="77777777" w:rsidR="00716D9D" w:rsidRPr="00D45FB7" w:rsidDel="004362D0" w:rsidRDefault="00716D9D" w:rsidP="0025163A">
            <w:pPr>
              <w:spacing w:before="20" w:after="20"/>
              <w:rPr>
                <w:rFonts w:ascii="Verdana" w:hAnsi="Verdana" w:cs="Arial"/>
                <w:b/>
                <w:sz w:val="18"/>
                <w:szCs w:val="18"/>
              </w:rPr>
            </w:pPr>
            <w:r>
              <w:rPr>
                <w:rFonts w:ascii="Verdana" w:hAnsi="Verdana"/>
                <w:b/>
                <w:sz w:val="18"/>
              </w:rPr>
              <w:t>Emissions of fine particulate matter in all printing processes.</w:t>
            </w:r>
          </w:p>
        </w:tc>
        <w:tc>
          <w:tcPr>
            <w:tcW w:w="1472" w:type="dxa"/>
            <w:tcBorders>
              <w:top w:val="dotted" w:sz="4" w:space="0" w:color="auto"/>
            </w:tcBorders>
            <w:shd w:val="clear" w:color="auto" w:fill="auto"/>
            <w:vAlign w:val="center"/>
          </w:tcPr>
          <w:p w14:paraId="70AD701E" w14:textId="77777777" w:rsidR="00716D9D" w:rsidRPr="00012346" w:rsidRDefault="00716D9D" w:rsidP="009770D1">
            <w:pPr>
              <w:spacing w:before="20" w:after="20"/>
              <w:jc w:val="center"/>
              <w:rPr>
                <w:rFonts w:ascii="Verdana" w:hAnsi="Verdana" w:cs="Arial"/>
                <w:sz w:val="18"/>
                <w:szCs w:val="18"/>
              </w:rPr>
            </w:pPr>
          </w:p>
        </w:tc>
      </w:tr>
      <w:tr w:rsidR="00716D9D" w:rsidRPr="00012346" w14:paraId="178DC63C" w14:textId="77777777" w:rsidTr="00A61968">
        <w:tc>
          <w:tcPr>
            <w:tcW w:w="1261" w:type="dxa"/>
            <w:tcBorders>
              <w:top w:val="dotted" w:sz="4" w:space="0" w:color="auto"/>
            </w:tcBorders>
            <w:shd w:val="clear" w:color="auto" w:fill="auto"/>
            <w:vAlign w:val="center"/>
          </w:tcPr>
          <w:p w14:paraId="1D6215BC" w14:textId="77777777" w:rsidR="00716D9D" w:rsidRPr="00012346" w:rsidRDefault="00716D9D" w:rsidP="000218B5">
            <w:pPr>
              <w:spacing w:before="20" w:after="20"/>
              <w:rPr>
                <w:rFonts w:ascii="Verdana" w:hAnsi="Verdana" w:cs="Arial"/>
                <w:sz w:val="18"/>
                <w:szCs w:val="18"/>
              </w:rPr>
            </w:pPr>
          </w:p>
        </w:tc>
        <w:tc>
          <w:tcPr>
            <w:tcW w:w="7048" w:type="dxa"/>
            <w:tcBorders>
              <w:top w:val="dotted" w:sz="4" w:space="0" w:color="auto"/>
            </w:tcBorders>
            <w:shd w:val="clear" w:color="auto" w:fill="auto"/>
            <w:vAlign w:val="center"/>
          </w:tcPr>
          <w:p w14:paraId="56E89AEC" w14:textId="77777777" w:rsidR="00716D9D" w:rsidRPr="00D45FB7" w:rsidDel="004362D0" w:rsidRDefault="00716D9D" w:rsidP="00CF6B58">
            <w:pPr>
              <w:pStyle w:val="AufzhlungPunkt1"/>
              <w:numPr>
                <w:ilvl w:val="0"/>
                <w:numId w:val="0"/>
              </w:numPr>
              <w:jc w:val="left"/>
            </w:pPr>
            <w:r>
              <w:rPr>
                <w:sz w:val="18"/>
              </w:rPr>
              <w:t xml:space="preserve">Dust created during cutting and milling work is extracted at its point of origin using the current state of technology. Dust deposits on machines and in working areas are removed on a regular basis. </w:t>
            </w:r>
          </w:p>
        </w:tc>
        <w:tc>
          <w:tcPr>
            <w:tcW w:w="1472" w:type="dxa"/>
            <w:tcBorders>
              <w:top w:val="dotted" w:sz="4" w:space="0" w:color="auto"/>
            </w:tcBorders>
            <w:shd w:val="clear" w:color="auto" w:fill="auto"/>
            <w:vAlign w:val="center"/>
          </w:tcPr>
          <w:p w14:paraId="348C3078" w14:textId="77777777" w:rsidR="00716D9D" w:rsidRPr="00012346" w:rsidRDefault="00716D9D" w:rsidP="00716D9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29"/>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012C322E" w14:textId="77777777" w:rsidR="00716D9D" w:rsidRPr="00012346" w:rsidRDefault="00716D9D" w:rsidP="009770D1">
            <w:pPr>
              <w:spacing w:before="20" w:after="20"/>
              <w:jc w:val="center"/>
              <w:rPr>
                <w:rFonts w:ascii="Verdana" w:hAnsi="Verdana" w:cs="Arial"/>
                <w:sz w:val="18"/>
                <w:szCs w:val="18"/>
              </w:rPr>
            </w:pPr>
          </w:p>
        </w:tc>
      </w:tr>
      <w:tr w:rsidR="00B21CF0" w:rsidRPr="00012346" w14:paraId="47571407" w14:textId="77777777" w:rsidTr="00A61968">
        <w:tc>
          <w:tcPr>
            <w:tcW w:w="1261" w:type="dxa"/>
            <w:tcBorders>
              <w:top w:val="single" w:sz="4" w:space="0" w:color="auto"/>
              <w:bottom w:val="single" w:sz="4" w:space="0" w:color="auto"/>
            </w:tcBorders>
            <w:shd w:val="clear" w:color="auto" w:fill="auto"/>
            <w:vAlign w:val="center"/>
          </w:tcPr>
          <w:p w14:paraId="34FAB621" w14:textId="77777777" w:rsidR="00B21CF0" w:rsidRPr="00012346" w:rsidRDefault="00B21CF0" w:rsidP="000218B5">
            <w:pPr>
              <w:spacing w:before="20" w:after="20"/>
              <w:rPr>
                <w:rFonts w:ascii="Verdana" w:hAnsi="Verdana" w:cs="Arial"/>
                <w:b/>
                <w:sz w:val="18"/>
                <w:szCs w:val="18"/>
              </w:rPr>
            </w:pPr>
            <w:r>
              <w:rPr>
                <w:rFonts w:ascii="Verdana" w:hAnsi="Verdana"/>
                <w:b/>
                <w:sz w:val="18"/>
              </w:rPr>
              <w:t>3.10</w:t>
            </w:r>
          </w:p>
        </w:tc>
        <w:tc>
          <w:tcPr>
            <w:tcW w:w="7048" w:type="dxa"/>
            <w:tcBorders>
              <w:top w:val="single" w:sz="4" w:space="0" w:color="auto"/>
              <w:bottom w:val="single" w:sz="4" w:space="0" w:color="auto"/>
            </w:tcBorders>
            <w:shd w:val="clear" w:color="auto" w:fill="auto"/>
            <w:vAlign w:val="center"/>
          </w:tcPr>
          <w:p w14:paraId="1129D629" w14:textId="77777777" w:rsidR="00B21CF0" w:rsidRPr="00012346" w:rsidRDefault="00B21CF0" w:rsidP="002A3761">
            <w:pPr>
              <w:spacing w:before="20" w:after="20"/>
              <w:rPr>
                <w:rFonts w:ascii="Verdana" w:hAnsi="Verdana" w:cs="Arial"/>
                <w:b/>
                <w:sz w:val="18"/>
                <w:szCs w:val="18"/>
              </w:rPr>
            </w:pPr>
            <w:r>
              <w:rPr>
                <w:rFonts w:ascii="Verdana" w:hAnsi="Verdana"/>
                <w:b/>
                <w:sz w:val="18"/>
              </w:rPr>
              <w:t>Requirements for the pre-press process</w:t>
            </w:r>
          </w:p>
        </w:tc>
        <w:tc>
          <w:tcPr>
            <w:tcW w:w="1472" w:type="dxa"/>
            <w:tcBorders>
              <w:top w:val="single" w:sz="4" w:space="0" w:color="auto"/>
              <w:bottom w:val="single" w:sz="4" w:space="0" w:color="auto"/>
            </w:tcBorders>
            <w:shd w:val="clear" w:color="auto" w:fill="auto"/>
            <w:vAlign w:val="center"/>
          </w:tcPr>
          <w:p w14:paraId="0D09ADA4" w14:textId="77777777" w:rsidR="00B21CF0" w:rsidRPr="00012346" w:rsidRDefault="00B21CF0" w:rsidP="000218B5">
            <w:pPr>
              <w:spacing w:before="20" w:after="20"/>
              <w:jc w:val="center"/>
              <w:rPr>
                <w:rFonts w:ascii="Verdana" w:hAnsi="Verdana" w:cs="Arial"/>
                <w:b/>
                <w:sz w:val="18"/>
                <w:szCs w:val="18"/>
              </w:rPr>
            </w:pPr>
          </w:p>
        </w:tc>
      </w:tr>
      <w:tr w:rsidR="00B21CF0" w:rsidRPr="00012346" w14:paraId="6620E075" w14:textId="77777777" w:rsidTr="00A61968">
        <w:tc>
          <w:tcPr>
            <w:tcW w:w="1261" w:type="dxa"/>
            <w:tcBorders>
              <w:top w:val="single" w:sz="4" w:space="0" w:color="auto"/>
              <w:bottom w:val="dotted" w:sz="4" w:space="0" w:color="auto"/>
            </w:tcBorders>
            <w:shd w:val="clear" w:color="auto" w:fill="auto"/>
            <w:vAlign w:val="center"/>
          </w:tcPr>
          <w:p w14:paraId="72A82F83" w14:textId="77777777" w:rsidR="00B21CF0" w:rsidRPr="00012346" w:rsidRDefault="00B21CF0" w:rsidP="000218B5">
            <w:pPr>
              <w:spacing w:before="20" w:after="20"/>
              <w:rPr>
                <w:rFonts w:ascii="Verdana" w:hAnsi="Verdana" w:cs="Arial"/>
                <w:b/>
                <w:sz w:val="18"/>
                <w:szCs w:val="18"/>
              </w:rPr>
            </w:pPr>
            <w:r>
              <w:rPr>
                <w:rFonts w:ascii="Verdana" w:hAnsi="Verdana"/>
                <w:b/>
                <w:sz w:val="18"/>
              </w:rPr>
              <w:t>3.10.1</w:t>
            </w:r>
          </w:p>
        </w:tc>
        <w:tc>
          <w:tcPr>
            <w:tcW w:w="7048" w:type="dxa"/>
            <w:tcBorders>
              <w:top w:val="single" w:sz="4" w:space="0" w:color="auto"/>
              <w:bottom w:val="dotted" w:sz="4" w:space="0" w:color="auto"/>
            </w:tcBorders>
            <w:shd w:val="clear" w:color="auto" w:fill="auto"/>
            <w:vAlign w:val="center"/>
          </w:tcPr>
          <w:p w14:paraId="3933AA61" w14:textId="77777777" w:rsidR="00B21CF0" w:rsidRPr="00012346" w:rsidRDefault="00B21CF0" w:rsidP="002A3761">
            <w:pPr>
              <w:spacing w:before="20" w:after="20"/>
              <w:rPr>
                <w:rFonts w:ascii="Verdana" w:hAnsi="Verdana" w:cs="Arial"/>
                <w:b/>
                <w:sz w:val="18"/>
                <w:szCs w:val="18"/>
              </w:rPr>
            </w:pPr>
            <w:r>
              <w:rPr>
                <w:rFonts w:ascii="Verdana" w:hAnsi="Verdana"/>
                <w:b/>
                <w:sz w:val="18"/>
              </w:rPr>
              <w:t>Illustrations</w:t>
            </w:r>
          </w:p>
        </w:tc>
        <w:tc>
          <w:tcPr>
            <w:tcW w:w="1472" w:type="dxa"/>
            <w:tcBorders>
              <w:top w:val="single" w:sz="4" w:space="0" w:color="auto"/>
              <w:bottom w:val="dotted" w:sz="4" w:space="0" w:color="auto"/>
            </w:tcBorders>
            <w:shd w:val="clear" w:color="auto" w:fill="auto"/>
            <w:vAlign w:val="center"/>
          </w:tcPr>
          <w:p w14:paraId="0E1C1366" w14:textId="77777777" w:rsidR="00B21CF0" w:rsidRPr="00012346" w:rsidRDefault="00B21CF0" w:rsidP="000218B5">
            <w:pPr>
              <w:spacing w:before="20" w:after="20"/>
              <w:jc w:val="center"/>
              <w:rPr>
                <w:rFonts w:ascii="Verdana" w:hAnsi="Verdana" w:cs="Arial"/>
                <w:b/>
                <w:sz w:val="18"/>
                <w:szCs w:val="18"/>
              </w:rPr>
            </w:pPr>
          </w:p>
        </w:tc>
      </w:tr>
      <w:tr w:rsidR="00B21CF0" w:rsidRPr="00012346" w14:paraId="26F5C2C0" w14:textId="77777777" w:rsidTr="00A61968">
        <w:tc>
          <w:tcPr>
            <w:tcW w:w="1261" w:type="dxa"/>
            <w:tcBorders>
              <w:top w:val="dotted" w:sz="4" w:space="0" w:color="auto"/>
              <w:bottom w:val="single" w:sz="4" w:space="0" w:color="auto"/>
            </w:tcBorders>
            <w:shd w:val="clear" w:color="auto" w:fill="auto"/>
            <w:vAlign w:val="center"/>
          </w:tcPr>
          <w:p w14:paraId="164FCF62" w14:textId="77777777" w:rsidR="00B21CF0" w:rsidRPr="00012346" w:rsidRDefault="00B21CF0" w:rsidP="000218B5">
            <w:pPr>
              <w:spacing w:before="20" w:after="20"/>
              <w:rPr>
                <w:rFonts w:ascii="Verdana" w:hAnsi="Verdana" w:cs="Arial"/>
                <w:sz w:val="18"/>
                <w:szCs w:val="18"/>
              </w:rPr>
            </w:pPr>
          </w:p>
        </w:tc>
        <w:tc>
          <w:tcPr>
            <w:tcW w:w="7048" w:type="dxa"/>
            <w:tcBorders>
              <w:top w:val="dotted" w:sz="4" w:space="0" w:color="auto"/>
              <w:bottom w:val="single" w:sz="4" w:space="0" w:color="auto"/>
            </w:tcBorders>
            <w:shd w:val="clear" w:color="auto" w:fill="auto"/>
            <w:vAlign w:val="center"/>
          </w:tcPr>
          <w:p w14:paraId="0ED3A524" w14:textId="77777777" w:rsidR="00B21CF0" w:rsidRPr="00012346" w:rsidRDefault="00B21CF0" w:rsidP="00E94BD8">
            <w:pPr>
              <w:spacing w:before="20" w:after="20"/>
              <w:rPr>
                <w:rFonts w:ascii="Verdana" w:hAnsi="Verdana" w:cs="Arial"/>
                <w:sz w:val="18"/>
                <w:szCs w:val="18"/>
              </w:rPr>
            </w:pPr>
            <w:r>
              <w:rPr>
                <w:rFonts w:ascii="Verdana" w:hAnsi="Verdana"/>
                <w:sz w:val="18"/>
              </w:rPr>
              <w:t>No films are used for the illustrations but instead exclusively digital processes.</w:t>
            </w:r>
          </w:p>
        </w:tc>
        <w:tc>
          <w:tcPr>
            <w:tcW w:w="1472" w:type="dxa"/>
            <w:tcBorders>
              <w:top w:val="dotted" w:sz="4" w:space="0" w:color="auto"/>
              <w:bottom w:val="single" w:sz="4" w:space="0" w:color="auto"/>
            </w:tcBorders>
            <w:shd w:val="clear" w:color="auto" w:fill="auto"/>
            <w:vAlign w:val="center"/>
          </w:tcPr>
          <w:p w14:paraId="687314F1" w14:textId="77777777" w:rsidR="00B21CF0" w:rsidRPr="00012346" w:rsidRDefault="00B21CF0" w:rsidP="000218B5">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55"/>
                  <w:enabled/>
                  <w:calcOnExit w:val="0"/>
                  <w:checkBox>
                    <w:sizeAuto/>
                    <w:default w:val="0"/>
                  </w:checkBox>
                </w:ffData>
              </w:fldChar>
            </w:r>
            <w:bookmarkStart w:id="40" w:name="Kontrollkästchen155"/>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40"/>
          </w:p>
          <w:p w14:paraId="21F74A9A" w14:textId="77777777" w:rsidR="00B21CF0" w:rsidRPr="00012346" w:rsidRDefault="00B21CF0" w:rsidP="000218B5">
            <w:pPr>
              <w:spacing w:before="20" w:after="20"/>
              <w:jc w:val="center"/>
              <w:rPr>
                <w:rFonts w:ascii="Verdana" w:hAnsi="Verdana" w:cs="Arial"/>
                <w:sz w:val="18"/>
                <w:szCs w:val="18"/>
              </w:rPr>
            </w:pPr>
          </w:p>
        </w:tc>
      </w:tr>
      <w:tr w:rsidR="00B21CF0" w:rsidRPr="00012346" w14:paraId="09EA6E98" w14:textId="77777777" w:rsidTr="00A61968">
        <w:tc>
          <w:tcPr>
            <w:tcW w:w="1261" w:type="dxa"/>
            <w:tcBorders>
              <w:top w:val="single" w:sz="4" w:space="0" w:color="auto"/>
              <w:bottom w:val="dotted" w:sz="4" w:space="0" w:color="auto"/>
            </w:tcBorders>
            <w:shd w:val="clear" w:color="auto" w:fill="auto"/>
            <w:vAlign w:val="center"/>
          </w:tcPr>
          <w:p w14:paraId="3D3CFA32" w14:textId="77777777" w:rsidR="00B21CF0" w:rsidRPr="00012346" w:rsidRDefault="00B21CF0" w:rsidP="000218B5">
            <w:pPr>
              <w:spacing w:before="20" w:after="20"/>
              <w:rPr>
                <w:rFonts w:ascii="Verdana" w:hAnsi="Verdana" w:cs="Arial"/>
                <w:b/>
                <w:sz w:val="18"/>
                <w:szCs w:val="18"/>
              </w:rPr>
            </w:pPr>
            <w:r>
              <w:rPr>
                <w:rFonts w:ascii="Verdana" w:hAnsi="Verdana"/>
                <w:b/>
                <w:sz w:val="18"/>
              </w:rPr>
              <w:t>3.11</w:t>
            </w:r>
          </w:p>
        </w:tc>
        <w:tc>
          <w:tcPr>
            <w:tcW w:w="7048" w:type="dxa"/>
            <w:tcBorders>
              <w:top w:val="single" w:sz="4" w:space="0" w:color="auto"/>
              <w:bottom w:val="dotted" w:sz="4" w:space="0" w:color="auto"/>
            </w:tcBorders>
            <w:shd w:val="clear" w:color="auto" w:fill="auto"/>
            <w:vAlign w:val="center"/>
          </w:tcPr>
          <w:p w14:paraId="67571DB6" w14:textId="77777777" w:rsidR="00B21CF0" w:rsidRPr="00012346" w:rsidRDefault="00B21CF0" w:rsidP="002A3761">
            <w:pPr>
              <w:spacing w:before="20" w:after="20"/>
              <w:rPr>
                <w:rFonts w:ascii="Verdana" w:hAnsi="Verdana" w:cs="Arial"/>
                <w:b/>
                <w:sz w:val="18"/>
                <w:szCs w:val="18"/>
              </w:rPr>
            </w:pPr>
            <w:r>
              <w:rPr>
                <w:rFonts w:ascii="Verdana" w:hAnsi="Verdana"/>
                <w:b/>
                <w:sz w:val="18"/>
              </w:rPr>
              <w:t>Requirements for waste paper management</w:t>
            </w:r>
          </w:p>
        </w:tc>
        <w:tc>
          <w:tcPr>
            <w:tcW w:w="1472" w:type="dxa"/>
            <w:tcBorders>
              <w:top w:val="single" w:sz="4" w:space="0" w:color="auto"/>
              <w:bottom w:val="dotted" w:sz="4" w:space="0" w:color="auto"/>
            </w:tcBorders>
            <w:shd w:val="clear" w:color="auto" w:fill="auto"/>
            <w:vAlign w:val="center"/>
          </w:tcPr>
          <w:p w14:paraId="141BCF3F" w14:textId="77777777" w:rsidR="00B21CF0" w:rsidRPr="00012346" w:rsidRDefault="00B21CF0" w:rsidP="000218B5">
            <w:pPr>
              <w:spacing w:before="20" w:after="20"/>
              <w:jc w:val="center"/>
              <w:rPr>
                <w:rFonts w:ascii="Verdana" w:hAnsi="Verdana" w:cs="Arial"/>
                <w:b/>
                <w:sz w:val="18"/>
                <w:szCs w:val="18"/>
              </w:rPr>
            </w:pPr>
          </w:p>
        </w:tc>
      </w:tr>
      <w:tr w:rsidR="00B21CF0" w:rsidRPr="00012346" w14:paraId="5AB0E483" w14:textId="77777777" w:rsidTr="00A61968">
        <w:tc>
          <w:tcPr>
            <w:tcW w:w="1261" w:type="dxa"/>
            <w:tcBorders>
              <w:top w:val="dotted" w:sz="4" w:space="0" w:color="auto"/>
              <w:bottom w:val="dotted" w:sz="4" w:space="0" w:color="auto"/>
            </w:tcBorders>
            <w:shd w:val="clear" w:color="auto" w:fill="auto"/>
            <w:vAlign w:val="center"/>
          </w:tcPr>
          <w:p w14:paraId="01A1745F" w14:textId="77777777" w:rsidR="00B21CF0" w:rsidRPr="00012346" w:rsidRDefault="00B21CF0" w:rsidP="00E94BD8">
            <w:pPr>
              <w:spacing w:before="20" w:after="20"/>
              <w:jc w:val="center"/>
              <w:rPr>
                <w:rFonts w:ascii="Verdana" w:hAnsi="Verdana" w:cs="Arial"/>
                <w:sz w:val="18"/>
                <w:szCs w:val="18"/>
              </w:rPr>
            </w:pPr>
            <w:r>
              <w:rPr>
                <w:rFonts w:ascii="Verdana" w:hAnsi="Verdana"/>
                <w:sz w:val="18"/>
              </w:rPr>
              <w:t>I</w:t>
            </w:r>
          </w:p>
        </w:tc>
        <w:tc>
          <w:tcPr>
            <w:tcW w:w="7048" w:type="dxa"/>
            <w:tcBorders>
              <w:top w:val="dotted" w:sz="4" w:space="0" w:color="auto"/>
              <w:bottom w:val="nil"/>
            </w:tcBorders>
            <w:shd w:val="clear" w:color="auto" w:fill="auto"/>
            <w:vAlign w:val="center"/>
          </w:tcPr>
          <w:p w14:paraId="29FA0800" w14:textId="77777777" w:rsidR="00B21CF0" w:rsidRPr="00012346" w:rsidRDefault="00B21CF0" w:rsidP="00AF6EB2">
            <w:pPr>
              <w:spacing w:before="20" w:after="20"/>
              <w:rPr>
                <w:rFonts w:ascii="Verdana" w:hAnsi="Verdana" w:cs="Arial"/>
                <w:sz w:val="18"/>
                <w:szCs w:val="18"/>
              </w:rPr>
            </w:pPr>
            <w:r>
              <w:rPr>
                <w:rFonts w:ascii="Verdana" w:hAnsi="Verdana"/>
                <w:sz w:val="18"/>
              </w:rPr>
              <w:t>At least a press container is already available.</w:t>
            </w:r>
          </w:p>
        </w:tc>
        <w:tc>
          <w:tcPr>
            <w:tcW w:w="1472" w:type="dxa"/>
            <w:tcBorders>
              <w:top w:val="dotted" w:sz="4" w:space="0" w:color="auto"/>
              <w:bottom w:val="nil"/>
            </w:tcBorders>
            <w:shd w:val="clear" w:color="auto" w:fill="auto"/>
            <w:vAlign w:val="center"/>
          </w:tcPr>
          <w:p w14:paraId="7811B746" w14:textId="77777777"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66"/>
                  <w:enabled/>
                  <w:calcOnExit w:val="0"/>
                  <w:checkBox>
                    <w:sizeAuto/>
                    <w:default w:val="0"/>
                  </w:checkBox>
                </w:ffData>
              </w:fldChar>
            </w:r>
            <w:bookmarkStart w:id="41" w:name="Kontrollkästchen166"/>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bookmarkEnd w:id="41"/>
          </w:p>
        </w:tc>
      </w:tr>
      <w:tr w:rsidR="00B21CF0" w:rsidRPr="00012346" w14:paraId="45590EAF" w14:textId="77777777" w:rsidTr="00A61968">
        <w:tc>
          <w:tcPr>
            <w:tcW w:w="1261" w:type="dxa"/>
            <w:tcBorders>
              <w:top w:val="dotted" w:sz="4" w:space="0" w:color="auto"/>
              <w:bottom w:val="dotted" w:sz="4" w:space="0" w:color="auto"/>
            </w:tcBorders>
            <w:shd w:val="clear" w:color="auto" w:fill="auto"/>
            <w:vAlign w:val="center"/>
          </w:tcPr>
          <w:p w14:paraId="4F3B635C" w14:textId="77777777" w:rsidR="00B21CF0" w:rsidRPr="00012346" w:rsidRDefault="00B21CF0" w:rsidP="00AF6EB2">
            <w:pPr>
              <w:spacing w:before="20" w:after="20"/>
              <w:jc w:val="center"/>
              <w:rPr>
                <w:rFonts w:ascii="Verdana" w:hAnsi="Verdana" w:cs="Arial"/>
                <w:sz w:val="18"/>
                <w:szCs w:val="18"/>
              </w:rPr>
            </w:pPr>
            <w:r>
              <w:rPr>
                <w:rFonts w:ascii="Verdana" w:hAnsi="Verdana"/>
                <w:sz w:val="18"/>
              </w:rPr>
              <w:t>or</w:t>
            </w:r>
          </w:p>
        </w:tc>
        <w:tc>
          <w:tcPr>
            <w:tcW w:w="7048" w:type="dxa"/>
            <w:tcBorders>
              <w:top w:val="nil"/>
              <w:bottom w:val="nil"/>
            </w:tcBorders>
            <w:shd w:val="clear" w:color="auto" w:fill="auto"/>
            <w:vAlign w:val="center"/>
          </w:tcPr>
          <w:p w14:paraId="345F9E3C" w14:textId="77777777" w:rsidR="00B21CF0" w:rsidRPr="00012346" w:rsidRDefault="00B21CF0" w:rsidP="00AF6EB2">
            <w:pPr>
              <w:spacing w:before="20" w:after="20"/>
              <w:rPr>
                <w:rFonts w:ascii="Verdana" w:hAnsi="Verdana" w:cs="Arial"/>
                <w:sz w:val="18"/>
                <w:szCs w:val="18"/>
              </w:rPr>
            </w:pPr>
          </w:p>
        </w:tc>
        <w:tc>
          <w:tcPr>
            <w:tcW w:w="1472" w:type="dxa"/>
            <w:tcBorders>
              <w:top w:val="nil"/>
              <w:bottom w:val="nil"/>
            </w:tcBorders>
            <w:shd w:val="clear" w:color="auto" w:fill="auto"/>
            <w:vAlign w:val="center"/>
          </w:tcPr>
          <w:p w14:paraId="53462728" w14:textId="77777777" w:rsidR="00B21CF0" w:rsidRPr="00012346" w:rsidRDefault="00B21CF0" w:rsidP="004F77FC">
            <w:pPr>
              <w:spacing w:before="20" w:after="20"/>
              <w:jc w:val="center"/>
              <w:rPr>
                <w:rFonts w:ascii="Verdana" w:hAnsi="Verdana" w:cs="Arial"/>
                <w:sz w:val="18"/>
                <w:szCs w:val="18"/>
              </w:rPr>
            </w:pPr>
          </w:p>
        </w:tc>
      </w:tr>
      <w:tr w:rsidR="00B21CF0" w:rsidRPr="00012346" w14:paraId="0D214ED4" w14:textId="77777777" w:rsidTr="00D1014B">
        <w:tc>
          <w:tcPr>
            <w:tcW w:w="1261" w:type="dxa"/>
            <w:tcBorders>
              <w:top w:val="dotted" w:sz="4" w:space="0" w:color="auto"/>
              <w:bottom w:val="single" w:sz="4" w:space="0" w:color="auto"/>
            </w:tcBorders>
            <w:shd w:val="clear" w:color="auto" w:fill="auto"/>
            <w:vAlign w:val="center"/>
          </w:tcPr>
          <w:p w14:paraId="049531A9" w14:textId="77777777" w:rsidR="00B21CF0" w:rsidRPr="00012346" w:rsidRDefault="00B21CF0" w:rsidP="00E94BD8">
            <w:pPr>
              <w:spacing w:before="20" w:after="20"/>
              <w:jc w:val="center"/>
              <w:rPr>
                <w:rFonts w:ascii="Verdana" w:hAnsi="Verdana" w:cs="Arial"/>
                <w:sz w:val="18"/>
                <w:szCs w:val="18"/>
              </w:rPr>
            </w:pPr>
            <w:r>
              <w:rPr>
                <w:rFonts w:ascii="Verdana" w:hAnsi="Verdana"/>
                <w:sz w:val="18"/>
              </w:rPr>
              <w:t>II</w:t>
            </w:r>
          </w:p>
        </w:tc>
        <w:tc>
          <w:tcPr>
            <w:tcW w:w="7048" w:type="dxa"/>
            <w:tcBorders>
              <w:top w:val="nil"/>
              <w:bottom w:val="single" w:sz="4" w:space="0" w:color="auto"/>
            </w:tcBorders>
            <w:shd w:val="clear" w:color="auto" w:fill="auto"/>
            <w:vAlign w:val="center"/>
          </w:tcPr>
          <w:p w14:paraId="6A9ECAF4" w14:textId="77777777" w:rsidR="00B21CF0" w:rsidRPr="00012346" w:rsidRDefault="00B21CF0" w:rsidP="002755AA">
            <w:pPr>
              <w:spacing w:before="20" w:after="20"/>
              <w:rPr>
                <w:rFonts w:ascii="Verdana" w:hAnsi="Verdana" w:cs="Arial"/>
                <w:sz w:val="18"/>
                <w:szCs w:val="18"/>
              </w:rPr>
            </w:pPr>
            <w:r>
              <w:rPr>
                <w:rFonts w:ascii="Verdana" w:hAnsi="Verdana"/>
                <w:sz w:val="18"/>
              </w:rPr>
              <w:t>If a press container is not used, justification must be submitted.</w:t>
            </w:r>
          </w:p>
        </w:tc>
        <w:tc>
          <w:tcPr>
            <w:tcW w:w="1472" w:type="dxa"/>
            <w:tcBorders>
              <w:top w:val="nil"/>
              <w:bottom w:val="single" w:sz="4" w:space="0" w:color="auto"/>
            </w:tcBorders>
            <w:shd w:val="clear" w:color="auto" w:fill="auto"/>
            <w:vAlign w:val="center"/>
          </w:tcPr>
          <w:p w14:paraId="68DCD312" w14:textId="77777777" w:rsidR="00B21CF0" w:rsidRPr="00012346" w:rsidRDefault="00B21CF0" w:rsidP="004F77FC">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57"/>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7A9A50F9" w14:textId="77777777" w:rsidR="00B21CF0" w:rsidRPr="00012346" w:rsidRDefault="00B21CF0" w:rsidP="0007325B">
            <w:pPr>
              <w:spacing w:before="20" w:after="20"/>
              <w:rPr>
                <w:rFonts w:ascii="Verdana" w:hAnsi="Verdana" w:cs="Arial"/>
                <w:sz w:val="18"/>
                <w:szCs w:val="18"/>
              </w:rPr>
            </w:pPr>
          </w:p>
        </w:tc>
      </w:tr>
      <w:tr w:rsidR="00B21CF0" w:rsidRPr="00012346" w14:paraId="120C9B18" w14:textId="77777777" w:rsidTr="00D1014B">
        <w:tc>
          <w:tcPr>
            <w:tcW w:w="1261" w:type="dxa"/>
            <w:tcBorders>
              <w:top w:val="nil"/>
              <w:bottom w:val="dotted" w:sz="4" w:space="0" w:color="auto"/>
            </w:tcBorders>
            <w:shd w:val="clear" w:color="auto" w:fill="auto"/>
            <w:vAlign w:val="center"/>
          </w:tcPr>
          <w:p w14:paraId="68857E4C" w14:textId="77777777" w:rsidR="00B21CF0" w:rsidRPr="00012346" w:rsidRDefault="00B21CF0" w:rsidP="000218B5">
            <w:pPr>
              <w:spacing w:before="20" w:after="20"/>
              <w:rPr>
                <w:rFonts w:ascii="Verdana" w:hAnsi="Verdana" w:cs="Arial"/>
                <w:b/>
                <w:sz w:val="18"/>
                <w:szCs w:val="18"/>
              </w:rPr>
            </w:pPr>
            <w:r>
              <w:rPr>
                <w:rFonts w:ascii="Verdana" w:hAnsi="Verdana"/>
                <w:b/>
                <w:sz w:val="18"/>
              </w:rPr>
              <w:t>3.12.3</w:t>
            </w:r>
          </w:p>
        </w:tc>
        <w:tc>
          <w:tcPr>
            <w:tcW w:w="7048" w:type="dxa"/>
            <w:tcBorders>
              <w:top w:val="nil"/>
              <w:bottom w:val="dotted" w:sz="4" w:space="0" w:color="auto"/>
            </w:tcBorders>
            <w:shd w:val="clear" w:color="auto" w:fill="auto"/>
            <w:vAlign w:val="center"/>
          </w:tcPr>
          <w:p w14:paraId="644B25C3" w14:textId="77777777" w:rsidR="00B21CF0" w:rsidRPr="00B55A21" w:rsidRDefault="00B21CF0" w:rsidP="000177FB">
            <w:pPr>
              <w:spacing w:before="20" w:after="20"/>
              <w:rPr>
                <w:rFonts w:ascii="Verdana" w:hAnsi="Verdana" w:cs="Arial"/>
                <w:b/>
                <w:sz w:val="18"/>
                <w:szCs w:val="18"/>
              </w:rPr>
            </w:pPr>
            <w:r>
              <w:rPr>
                <w:rFonts w:ascii="Verdana" w:hAnsi="Verdana"/>
                <w:b/>
                <w:sz w:val="18"/>
              </w:rPr>
              <w:t>Compressed air system</w:t>
            </w:r>
          </w:p>
        </w:tc>
        <w:tc>
          <w:tcPr>
            <w:tcW w:w="1472" w:type="dxa"/>
            <w:tcBorders>
              <w:top w:val="nil"/>
              <w:bottom w:val="dotted" w:sz="4" w:space="0" w:color="auto"/>
            </w:tcBorders>
            <w:shd w:val="clear" w:color="auto" w:fill="auto"/>
            <w:vAlign w:val="center"/>
          </w:tcPr>
          <w:p w14:paraId="31F4A938" w14:textId="77777777" w:rsidR="00B21CF0" w:rsidRPr="00012346" w:rsidRDefault="00B21CF0" w:rsidP="000218B5">
            <w:pPr>
              <w:spacing w:before="20" w:after="20"/>
              <w:jc w:val="center"/>
              <w:rPr>
                <w:rFonts w:ascii="Verdana" w:hAnsi="Verdana" w:cs="Arial"/>
                <w:b/>
                <w:sz w:val="18"/>
                <w:szCs w:val="18"/>
              </w:rPr>
            </w:pPr>
          </w:p>
        </w:tc>
      </w:tr>
      <w:tr w:rsidR="009C714F" w:rsidRPr="00012346" w14:paraId="2F381D91" w14:textId="77777777" w:rsidTr="00B55A21">
        <w:trPr>
          <w:trHeight w:val="2210"/>
        </w:trPr>
        <w:tc>
          <w:tcPr>
            <w:tcW w:w="1261" w:type="dxa"/>
            <w:vMerge w:val="restart"/>
            <w:tcBorders>
              <w:top w:val="dotted" w:sz="4" w:space="0" w:color="auto"/>
            </w:tcBorders>
            <w:shd w:val="clear" w:color="auto" w:fill="auto"/>
            <w:vAlign w:val="center"/>
          </w:tcPr>
          <w:p w14:paraId="08A6A1B8" w14:textId="77777777" w:rsidR="009C714F" w:rsidRPr="00012346" w:rsidRDefault="009C714F" w:rsidP="000218B5">
            <w:pPr>
              <w:spacing w:before="20" w:after="20"/>
              <w:rPr>
                <w:rFonts w:ascii="Verdana" w:hAnsi="Verdana" w:cs="Arial"/>
                <w:sz w:val="18"/>
                <w:szCs w:val="18"/>
              </w:rPr>
            </w:pPr>
          </w:p>
        </w:tc>
        <w:tc>
          <w:tcPr>
            <w:tcW w:w="7048" w:type="dxa"/>
            <w:tcBorders>
              <w:top w:val="dotted" w:sz="4" w:space="0" w:color="auto"/>
              <w:bottom w:val="nil"/>
            </w:tcBorders>
            <w:shd w:val="clear" w:color="auto" w:fill="auto"/>
          </w:tcPr>
          <w:p w14:paraId="7B96B395" w14:textId="77777777" w:rsidR="009C714F" w:rsidRPr="00B55A21" w:rsidRDefault="009C714F" w:rsidP="00B55A21">
            <w:pPr>
              <w:pStyle w:val="AufzhlungPunkt1"/>
              <w:numPr>
                <w:ilvl w:val="0"/>
                <w:numId w:val="0"/>
              </w:numPr>
              <w:spacing w:line="240" w:lineRule="auto"/>
              <w:jc w:val="left"/>
              <w:rPr>
                <w:sz w:val="18"/>
                <w:szCs w:val="18"/>
              </w:rPr>
            </w:pPr>
            <w:r>
              <w:rPr>
                <w:sz w:val="18"/>
              </w:rPr>
              <w:t>The compressed air system is regularly inspected for leakages, at least once a year using a leakage detector or using a documented and similarly efficient leakage detection system in operation at the company.</w:t>
            </w:r>
          </w:p>
          <w:p w14:paraId="5F744D9E" w14:textId="77777777" w:rsidR="00B55A21" w:rsidRDefault="009C714F" w:rsidP="00B55A21">
            <w:pPr>
              <w:pStyle w:val="Default"/>
              <w:rPr>
                <w:sz w:val="18"/>
                <w:szCs w:val="18"/>
              </w:rPr>
            </w:pPr>
            <w:r>
              <w:rPr>
                <w:sz w:val="18"/>
              </w:rPr>
              <w:t xml:space="preserve">If </w:t>
            </w:r>
            <w:r>
              <w:rPr>
                <w:b/>
                <w:sz w:val="18"/>
              </w:rPr>
              <w:t>NO</w:t>
            </w:r>
            <w:r>
              <w:rPr>
                <w:sz w:val="18"/>
              </w:rPr>
              <w:t xml:space="preserve">, please provide justification: </w:t>
            </w:r>
          </w:p>
          <w:p w14:paraId="0BD29539" w14:textId="77777777" w:rsidR="009C714F" w:rsidRPr="00B55A21" w:rsidRDefault="009C714F" w:rsidP="00B55A21">
            <w:pPr>
              <w:pStyle w:val="Default"/>
              <w:rPr>
                <w:sz w:val="18"/>
                <w:szCs w:val="18"/>
              </w:rPr>
            </w:pP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tc>
        <w:tc>
          <w:tcPr>
            <w:tcW w:w="1472" w:type="dxa"/>
            <w:tcBorders>
              <w:top w:val="dotted" w:sz="4" w:space="0" w:color="auto"/>
              <w:bottom w:val="nil"/>
            </w:tcBorders>
            <w:shd w:val="clear" w:color="auto" w:fill="auto"/>
          </w:tcPr>
          <w:p w14:paraId="28B3519F" w14:textId="77777777" w:rsidR="009C714F" w:rsidRPr="00012346" w:rsidRDefault="009C714F" w:rsidP="00B55A21">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63"/>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024F1728" w14:textId="77777777" w:rsidR="009C714F" w:rsidRPr="00012346" w:rsidRDefault="009C714F" w:rsidP="00B55A21">
            <w:pPr>
              <w:spacing w:before="20" w:after="20"/>
              <w:jc w:val="center"/>
              <w:rPr>
                <w:rFonts w:ascii="Verdana" w:hAnsi="Verdana" w:cs="Arial"/>
                <w:sz w:val="18"/>
                <w:szCs w:val="18"/>
              </w:rPr>
            </w:pPr>
          </w:p>
        </w:tc>
      </w:tr>
      <w:tr w:rsidR="009C714F" w:rsidRPr="00012346" w14:paraId="77B777D8" w14:textId="77777777" w:rsidTr="000D004D">
        <w:trPr>
          <w:trHeight w:val="1647"/>
        </w:trPr>
        <w:tc>
          <w:tcPr>
            <w:tcW w:w="1261" w:type="dxa"/>
            <w:vMerge/>
            <w:shd w:val="clear" w:color="auto" w:fill="auto"/>
            <w:vAlign w:val="center"/>
          </w:tcPr>
          <w:p w14:paraId="16D31AD3" w14:textId="77777777" w:rsidR="009C714F" w:rsidRPr="00012346" w:rsidRDefault="009C714F" w:rsidP="000218B5">
            <w:pPr>
              <w:spacing w:before="20" w:after="20"/>
              <w:rPr>
                <w:rFonts w:ascii="Verdana" w:hAnsi="Verdana" w:cs="Arial"/>
                <w:sz w:val="18"/>
                <w:szCs w:val="18"/>
              </w:rPr>
            </w:pPr>
          </w:p>
        </w:tc>
        <w:tc>
          <w:tcPr>
            <w:tcW w:w="7048" w:type="dxa"/>
            <w:tcBorders>
              <w:top w:val="nil"/>
              <w:bottom w:val="nil"/>
            </w:tcBorders>
            <w:shd w:val="clear" w:color="auto" w:fill="auto"/>
          </w:tcPr>
          <w:p w14:paraId="3BB8BE49" w14:textId="77777777" w:rsidR="000D004D" w:rsidRPr="00B55A21" w:rsidRDefault="00895D89" w:rsidP="00B55A21">
            <w:pPr>
              <w:pStyle w:val="AufzhlungPunkt1"/>
              <w:numPr>
                <w:ilvl w:val="0"/>
                <w:numId w:val="0"/>
              </w:numPr>
              <w:spacing w:line="240" w:lineRule="auto"/>
              <w:jc w:val="left"/>
              <w:rPr>
                <w:sz w:val="18"/>
                <w:szCs w:val="18"/>
              </w:rPr>
            </w:pPr>
            <w:r>
              <w:rPr>
                <w:sz w:val="18"/>
              </w:rPr>
              <w:t>The compressed air system is centralised.</w:t>
            </w:r>
          </w:p>
          <w:p w14:paraId="3968C1C0" w14:textId="77777777" w:rsidR="00B55A21" w:rsidRDefault="00895D89" w:rsidP="00B55A21">
            <w:pPr>
              <w:pStyle w:val="AufzhlungPunkt1"/>
              <w:numPr>
                <w:ilvl w:val="0"/>
                <w:numId w:val="0"/>
              </w:numPr>
              <w:spacing w:line="240" w:lineRule="auto"/>
              <w:jc w:val="left"/>
              <w:rPr>
                <w:sz w:val="18"/>
                <w:szCs w:val="18"/>
              </w:rPr>
            </w:pPr>
            <w:r>
              <w:rPr>
                <w:sz w:val="18"/>
              </w:rPr>
              <w:t xml:space="preserve">If </w:t>
            </w:r>
            <w:r>
              <w:rPr>
                <w:b/>
                <w:sz w:val="18"/>
              </w:rPr>
              <w:t>NO</w:t>
            </w:r>
            <w:r>
              <w:rPr>
                <w:sz w:val="18"/>
              </w:rPr>
              <w:t xml:space="preserve">, please provide justification: </w:t>
            </w:r>
          </w:p>
          <w:p w14:paraId="02DDA451" w14:textId="77777777" w:rsidR="00895D89" w:rsidRPr="00B55A21" w:rsidRDefault="00895D89" w:rsidP="00B55A21">
            <w:pPr>
              <w:pStyle w:val="AufzhlungPunkt1"/>
              <w:numPr>
                <w:ilvl w:val="0"/>
                <w:numId w:val="0"/>
              </w:numPr>
              <w:spacing w:line="240" w:lineRule="auto"/>
              <w:jc w:val="left"/>
              <w:rPr>
                <w:sz w:val="18"/>
                <w:szCs w:val="18"/>
              </w:rPr>
            </w:pP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tc>
        <w:tc>
          <w:tcPr>
            <w:tcW w:w="1472" w:type="dxa"/>
            <w:tcBorders>
              <w:top w:val="nil"/>
              <w:bottom w:val="nil"/>
            </w:tcBorders>
            <w:shd w:val="clear" w:color="auto" w:fill="auto"/>
          </w:tcPr>
          <w:p w14:paraId="0BF5686F"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63"/>
                  <w:enabled/>
                  <w:calcOnExit w:val="0"/>
                  <w:checkBox>
                    <w:sizeAuto/>
                    <w:default w:val="0"/>
                    <w:checked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60B415DC" w14:textId="77777777" w:rsidR="009C714F" w:rsidRPr="00012346" w:rsidRDefault="009C714F" w:rsidP="000D004D">
            <w:pPr>
              <w:spacing w:before="20" w:after="20"/>
              <w:jc w:val="center"/>
              <w:rPr>
                <w:rFonts w:ascii="Verdana" w:hAnsi="Verdana" w:cs="Arial"/>
                <w:sz w:val="18"/>
                <w:szCs w:val="18"/>
              </w:rPr>
            </w:pPr>
          </w:p>
        </w:tc>
      </w:tr>
      <w:tr w:rsidR="009C714F" w:rsidRPr="00012346" w14:paraId="04F1DB77" w14:textId="77777777" w:rsidTr="000D004D">
        <w:trPr>
          <w:trHeight w:val="2040"/>
        </w:trPr>
        <w:tc>
          <w:tcPr>
            <w:tcW w:w="1261" w:type="dxa"/>
            <w:vMerge/>
            <w:shd w:val="clear" w:color="auto" w:fill="auto"/>
            <w:vAlign w:val="center"/>
          </w:tcPr>
          <w:p w14:paraId="547D8FB4" w14:textId="77777777" w:rsidR="009C714F" w:rsidRPr="00012346" w:rsidRDefault="009C714F" w:rsidP="000218B5">
            <w:pPr>
              <w:spacing w:before="20" w:after="20"/>
              <w:rPr>
                <w:rFonts w:ascii="Verdana" w:hAnsi="Verdana" w:cs="Arial"/>
                <w:sz w:val="18"/>
                <w:szCs w:val="18"/>
              </w:rPr>
            </w:pPr>
          </w:p>
        </w:tc>
        <w:tc>
          <w:tcPr>
            <w:tcW w:w="7048" w:type="dxa"/>
            <w:tcBorders>
              <w:top w:val="nil"/>
              <w:bottom w:val="nil"/>
            </w:tcBorders>
            <w:shd w:val="clear" w:color="auto" w:fill="auto"/>
          </w:tcPr>
          <w:p w14:paraId="6FFEDE81" w14:textId="77777777" w:rsidR="009C714F" w:rsidRPr="00B55A21" w:rsidRDefault="00895D89" w:rsidP="000D004D">
            <w:pPr>
              <w:pStyle w:val="AufzhlungPunkt1"/>
              <w:numPr>
                <w:ilvl w:val="0"/>
                <w:numId w:val="0"/>
              </w:numPr>
              <w:spacing w:line="240" w:lineRule="auto"/>
              <w:jc w:val="left"/>
              <w:rPr>
                <w:sz w:val="18"/>
                <w:szCs w:val="18"/>
              </w:rPr>
            </w:pPr>
            <w:r>
              <w:rPr>
                <w:sz w:val="18"/>
              </w:rPr>
              <w:t>If present, the central compressed air network has been separated into two pressure levels for the separate supply of power units with higher and lower pressure requirements.</w:t>
            </w:r>
          </w:p>
          <w:p w14:paraId="1FAAED35" w14:textId="77777777" w:rsidR="00B55A21" w:rsidRDefault="00895D89" w:rsidP="000D004D">
            <w:pPr>
              <w:pStyle w:val="AufzhlungPunkt1"/>
              <w:numPr>
                <w:ilvl w:val="0"/>
                <w:numId w:val="0"/>
              </w:numPr>
              <w:spacing w:line="240" w:lineRule="auto"/>
              <w:jc w:val="left"/>
              <w:rPr>
                <w:sz w:val="18"/>
                <w:szCs w:val="18"/>
              </w:rPr>
            </w:pPr>
            <w:r>
              <w:rPr>
                <w:sz w:val="18"/>
              </w:rPr>
              <w:t xml:space="preserve">If </w:t>
            </w:r>
            <w:r>
              <w:rPr>
                <w:b/>
                <w:sz w:val="18"/>
              </w:rPr>
              <w:t>NO</w:t>
            </w:r>
            <w:r>
              <w:rPr>
                <w:sz w:val="18"/>
              </w:rPr>
              <w:t xml:space="preserve">, please provide justification: </w:t>
            </w:r>
          </w:p>
          <w:p w14:paraId="7B5AC4EB" w14:textId="77777777" w:rsidR="00895D89" w:rsidRPr="00B55A21" w:rsidRDefault="00895D89" w:rsidP="000D004D">
            <w:pPr>
              <w:pStyle w:val="AufzhlungPunkt1"/>
              <w:numPr>
                <w:ilvl w:val="0"/>
                <w:numId w:val="0"/>
              </w:numPr>
              <w:spacing w:line="240" w:lineRule="auto"/>
              <w:jc w:val="left"/>
              <w:rPr>
                <w:sz w:val="18"/>
                <w:szCs w:val="18"/>
              </w:rPr>
            </w:pP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tc>
        <w:tc>
          <w:tcPr>
            <w:tcW w:w="1472" w:type="dxa"/>
            <w:tcBorders>
              <w:top w:val="nil"/>
              <w:bottom w:val="nil"/>
            </w:tcBorders>
            <w:shd w:val="clear" w:color="auto" w:fill="auto"/>
          </w:tcPr>
          <w:p w14:paraId="64417430"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63"/>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p w14:paraId="3E13495A" w14:textId="77777777" w:rsidR="009C714F" w:rsidRPr="00012346" w:rsidRDefault="009C714F" w:rsidP="000D004D">
            <w:pPr>
              <w:spacing w:before="20" w:after="20"/>
              <w:jc w:val="center"/>
              <w:rPr>
                <w:rFonts w:ascii="Verdana" w:hAnsi="Verdana" w:cs="Arial"/>
                <w:sz w:val="18"/>
                <w:szCs w:val="18"/>
              </w:rPr>
            </w:pPr>
          </w:p>
        </w:tc>
      </w:tr>
      <w:tr w:rsidR="009C714F" w:rsidRPr="00012346" w14:paraId="68E90878" w14:textId="77777777" w:rsidTr="000D004D">
        <w:trPr>
          <w:trHeight w:val="1929"/>
        </w:trPr>
        <w:tc>
          <w:tcPr>
            <w:tcW w:w="1261" w:type="dxa"/>
            <w:vMerge/>
            <w:tcBorders>
              <w:bottom w:val="single" w:sz="4" w:space="0" w:color="auto"/>
            </w:tcBorders>
            <w:shd w:val="clear" w:color="auto" w:fill="auto"/>
            <w:vAlign w:val="center"/>
          </w:tcPr>
          <w:p w14:paraId="4D7D0892" w14:textId="77777777" w:rsidR="009C714F" w:rsidRPr="00012346" w:rsidRDefault="009C714F" w:rsidP="000218B5">
            <w:pPr>
              <w:spacing w:before="20" w:after="20"/>
              <w:rPr>
                <w:rFonts w:ascii="Verdana" w:hAnsi="Verdana" w:cs="Arial"/>
                <w:sz w:val="18"/>
                <w:szCs w:val="18"/>
              </w:rPr>
            </w:pPr>
          </w:p>
        </w:tc>
        <w:tc>
          <w:tcPr>
            <w:tcW w:w="7048" w:type="dxa"/>
            <w:tcBorders>
              <w:top w:val="nil"/>
              <w:bottom w:val="single" w:sz="4" w:space="0" w:color="auto"/>
            </w:tcBorders>
            <w:shd w:val="clear" w:color="auto" w:fill="auto"/>
          </w:tcPr>
          <w:p w14:paraId="50BEA68D" w14:textId="77777777" w:rsidR="009C714F" w:rsidRPr="00B55A21" w:rsidRDefault="00895D89" w:rsidP="000D004D">
            <w:pPr>
              <w:pStyle w:val="AufzhlungPunkt1"/>
              <w:numPr>
                <w:ilvl w:val="0"/>
                <w:numId w:val="0"/>
              </w:numPr>
              <w:spacing w:line="240" w:lineRule="auto"/>
              <w:jc w:val="left"/>
              <w:rPr>
                <w:sz w:val="18"/>
              </w:rPr>
            </w:pPr>
            <w:r>
              <w:rPr>
                <w:sz w:val="18"/>
              </w:rPr>
              <w:t>The room humidification system is not operated using compressed air but rather using a high pressure water system.</w:t>
            </w:r>
          </w:p>
          <w:p w14:paraId="3D083D13" w14:textId="77777777" w:rsidR="00B55A21" w:rsidRDefault="00895D89" w:rsidP="000D004D">
            <w:pPr>
              <w:pStyle w:val="AufzhlungPunkt1"/>
              <w:numPr>
                <w:ilvl w:val="0"/>
                <w:numId w:val="0"/>
              </w:numPr>
              <w:spacing w:line="240" w:lineRule="auto"/>
              <w:jc w:val="left"/>
              <w:rPr>
                <w:sz w:val="18"/>
                <w:szCs w:val="18"/>
              </w:rPr>
            </w:pPr>
            <w:r>
              <w:rPr>
                <w:sz w:val="18"/>
              </w:rPr>
              <w:t xml:space="preserve">If </w:t>
            </w:r>
            <w:r>
              <w:rPr>
                <w:b/>
                <w:sz w:val="18"/>
              </w:rPr>
              <w:t>NO</w:t>
            </w:r>
            <w:r>
              <w:rPr>
                <w:sz w:val="18"/>
              </w:rPr>
              <w:t xml:space="preserve">, please provide justification: </w:t>
            </w:r>
          </w:p>
          <w:p w14:paraId="001BD12E" w14:textId="77777777" w:rsidR="00895D89" w:rsidRPr="00B55A21" w:rsidRDefault="00895D89" w:rsidP="000D004D">
            <w:pPr>
              <w:pStyle w:val="AufzhlungPunkt1"/>
              <w:numPr>
                <w:ilvl w:val="0"/>
                <w:numId w:val="0"/>
              </w:numPr>
              <w:spacing w:line="240" w:lineRule="auto"/>
              <w:jc w:val="left"/>
            </w:pPr>
            <w:r w:rsidRPr="00B55A21">
              <w:rPr>
                <w:rFonts w:cs="Arial"/>
                <w:b/>
                <w:sz w:val="18"/>
              </w:rPr>
              <w:fldChar w:fldCharType="begin" w:fldLock="1">
                <w:ffData>
                  <w:name w:val="Text32"/>
                  <w:enabled/>
                  <w:calcOnExit w:val="0"/>
                  <w:textInput/>
                </w:ffData>
              </w:fldChar>
            </w:r>
            <w:r w:rsidRPr="00B55A21">
              <w:rPr>
                <w:rFonts w:cs="Arial"/>
                <w:b/>
                <w:sz w:val="18"/>
              </w:rPr>
              <w:instrText xml:space="preserve"> FORMTEXT </w:instrText>
            </w:r>
            <w:r w:rsidRPr="00B55A21">
              <w:rPr>
                <w:rFonts w:cs="Arial"/>
                <w:b/>
                <w:sz w:val="18"/>
              </w:rPr>
            </w:r>
            <w:r w:rsidRPr="00B55A21">
              <w:rPr>
                <w:rFonts w:cs="Arial"/>
                <w:b/>
                <w:sz w:val="18"/>
              </w:rPr>
              <w:fldChar w:fldCharType="separate"/>
            </w:r>
            <w:r>
              <w:rPr>
                <w:b/>
                <w:sz w:val="18"/>
              </w:rPr>
              <w:t>     </w:t>
            </w:r>
            <w:r w:rsidRPr="00B55A21">
              <w:rPr>
                <w:rFonts w:cs="Arial"/>
                <w:b/>
                <w:sz w:val="18"/>
              </w:rPr>
              <w:fldChar w:fldCharType="end"/>
            </w:r>
          </w:p>
        </w:tc>
        <w:tc>
          <w:tcPr>
            <w:tcW w:w="1472" w:type="dxa"/>
            <w:tcBorders>
              <w:top w:val="nil"/>
              <w:bottom w:val="single" w:sz="4" w:space="0" w:color="auto"/>
            </w:tcBorders>
            <w:shd w:val="clear" w:color="auto" w:fill="auto"/>
          </w:tcPr>
          <w:p w14:paraId="46348BEE" w14:textId="77777777" w:rsidR="009C714F" w:rsidRPr="00012346" w:rsidRDefault="009C714F" w:rsidP="000D004D">
            <w:pPr>
              <w:spacing w:before="20" w:after="20"/>
              <w:jc w:val="center"/>
              <w:rPr>
                <w:rFonts w:ascii="Verdana" w:hAnsi="Verdana" w:cs="Arial"/>
                <w:sz w:val="18"/>
                <w:szCs w:val="18"/>
              </w:rPr>
            </w:pPr>
            <w:r w:rsidRPr="00012346">
              <w:rPr>
                <w:rFonts w:ascii="Verdana" w:hAnsi="Verdana" w:cs="Arial"/>
                <w:sz w:val="18"/>
              </w:rPr>
              <w:fldChar w:fldCharType="begin">
                <w:ffData>
                  <w:name w:val="Kontrollkästchen163"/>
                  <w:enabled/>
                  <w:calcOnExit w:val="0"/>
                  <w:checkBox>
                    <w:sizeAuto/>
                    <w:default w:val="0"/>
                  </w:checkBox>
                </w:ffData>
              </w:fldChar>
            </w:r>
            <w:r w:rsidRPr="00012346">
              <w:rPr>
                <w:rFonts w:ascii="Verdana" w:hAnsi="Verdana" w:cs="Arial"/>
                <w:sz w:val="18"/>
              </w:rPr>
              <w:instrText xml:space="preserve"> FORMCHECKBOX </w:instrText>
            </w:r>
            <w:r w:rsidR="00D02530">
              <w:rPr>
                <w:rFonts w:ascii="Verdana" w:hAnsi="Verdana" w:cs="Arial"/>
                <w:sz w:val="18"/>
              </w:rPr>
            </w:r>
            <w:r w:rsidR="00D02530">
              <w:rPr>
                <w:rFonts w:ascii="Verdana" w:hAnsi="Verdana" w:cs="Arial"/>
                <w:sz w:val="18"/>
              </w:rPr>
              <w:fldChar w:fldCharType="separate"/>
            </w:r>
            <w:r w:rsidRPr="00012346">
              <w:rPr>
                <w:rFonts w:ascii="Verdana" w:hAnsi="Verdana" w:cs="Arial"/>
                <w:sz w:val="18"/>
              </w:rPr>
              <w:fldChar w:fldCharType="end"/>
            </w:r>
          </w:p>
        </w:tc>
      </w:tr>
    </w:tbl>
    <w:p w14:paraId="4EF6D81B" w14:textId="77777777" w:rsidR="00781F4F" w:rsidRPr="00BA6049" w:rsidRDefault="00781F4F" w:rsidP="003E5EB2">
      <w:pPr>
        <w:rPr>
          <w:rFonts w:ascii="Verdana" w:hAnsi="Verdana" w:cs="Arial"/>
        </w:rPr>
      </w:pPr>
    </w:p>
    <w:p w14:paraId="6ECD6EF4" w14:textId="77777777" w:rsidR="00742681" w:rsidRPr="00BA6049" w:rsidRDefault="00742681" w:rsidP="003E5EB2">
      <w:pPr>
        <w:rPr>
          <w:rFonts w:ascii="Verdana" w:hAnsi="Verdana" w:cs="Arial"/>
        </w:rPr>
      </w:pPr>
    </w:p>
    <w:p w14:paraId="5A267D1A" w14:textId="77777777" w:rsidR="00765078" w:rsidRPr="00BA6049" w:rsidRDefault="00765078" w:rsidP="003E5EB2">
      <w:pPr>
        <w:rPr>
          <w:rFonts w:ascii="Verdana" w:hAnsi="Verdana" w:cs="Arial"/>
          <w:b/>
          <w:u w:val="single"/>
        </w:rPr>
      </w:pPr>
      <w:r>
        <w:rPr>
          <w:rFonts w:ascii="Verdana" w:hAnsi="Verdana"/>
          <w:b/>
          <w:u w:val="single"/>
        </w:rPr>
        <w:t>Annexes to the contract pursuant to DE-UZ 195</w:t>
      </w:r>
    </w:p>
    <w:p w14:paraId="119A2F08" w14:textId="77777777" w:rsidR="00765078" w:rsidRPr="00BA6049" w:rsidRDefault="00765078" w:rsidP="003E5EB2">
      <w:pPr>
        <w:rPr>
          <w:rFonts w:ascii="Verdana" w:hAnsi="Verdana" w:cs="Arial"/>
        </w:rPr>
      </w:pPr>
    </w:p>
    <w:p w14:paraId="630AFE8D" w14:textId="77777777" w:rsidR="00286936" w:rsidRPr="007A3744" w:rsidRDefault="00286936" w:rsidP="00286936">
      <w:pPr>
        <w:spacing w:after="120"/>
        <w:rPr>
          <w:rFonts w:ascii="Verdana" w:hAnsi="Verdana"/>
          <w:b/>
        </w:rPr>
      </w:pPr>
      <w:r>
        <w:rPr>
          <w:rFonts w:ascii="Verdana" w:hAnsi="Verdana"/>
          <w:b/>
        </w:rPr>
        <w:t>The following must be submitted by everybody:</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5F904881" w14:textId="77777777" w:rsidTr="00922AB2">
        <w:tc>
          <w:tcPr>
            <w:tcW w:w="567" w:type="dxa"/>
            <w:vAlign w:val="center"/>
          </w:tcPr>
          <w:p w14:paraId="37D44D5A" w14:textId="77777777" w:rsidR="00286936" w:rsidRPr="008558FD" w:rsidRDefault="00286936" w:rsidP="00922AB2">
            <w:pPr>
              <w:spacing w:before="20" w:after="20"/>
              <w:jc w:val="center"/>
              <w:rPr>
                <w:rFonts w:ascii="Verdana" w:hAnsi="Verdana"/>
                <w:sz w:val="18"/>
                <w:szCs w:val="18"/>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66A83F46" w14:textId="77777777" w:rsidR="00286936" w:rsidRPr="007A3744" w:rsidRDefault="00286936" w:rsidP="00922AB2">
            <w:pPr>
              <w:spacing w:after="60"/>
              <w:rPr>
                <w:rFonts w:ascii="Verdana" w:hAnsi="Verdana"/>
              </w:rPr>
            </w:pPr>
            <w:r>
              <w:rPr>
                <w:rFonts w:ascii="Verdana" w:hAnsi="Verdana"/>
                <w:b/>
              </w:rPr>
              <w:t>Annex 1</w:t>
            </w:r>
            <w:r>
              <w:rPr>
                <w:rFonts w:ascii="Verdana" w:hAnsi="Verdana"/>
              </w:rPr>
              <w:t>: Declarations/compliance verifications from the applicant for the contract. Basis for the award of the "Printed Matter" environmental label (printed form)</w:t>
            </w:r>
          </w:p>
        </w:tc>
      </w:tr>
      <w:tr w:rsidR="00286936" w:rsidRPr="007A3744" w14:paraId="1706CD7A" w14:textId="77777777" w:rsidTr="00922AB2">
        <w:tc>
          <w:tcPr>
            <w:tcW w:w="567" w:type="dxa"/>
            <w:vAlign w:val="center"/>
          </w:tcPr>
          <w:p w14:paraId="3D3A622B"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03D4D548" w14:textId="77777777" w:rsidR="00286936" w:rsidRPr="007A3744" w:rsidRDefault="00286936" w:rsidP="00922AB2">
            <w:pPr>
              <w:spacing w:after="60"/>
              <w:rPr>
                <w:rFonts w:ascii="Verdana" w:hAnsi="Verdana"/>
              </w:rPr>
            </w:pPr>
            <w:r>
              <w:rPr>
                <w:rFonts w:ascii="Verdana" w:hAnsi="Verdana"/>
                <w:b/>
              </w:rPr>
              <w:t>Technical data sheets</w:t>
            </w:r>
            <w:r>
              <w:rPr>
                <w:rFonts w:ascii="Verdana" w:hAnsi="Verdana"/>
              </w:rPr>
              <w:t xml:space="preserve"> for the added threads, staples, textile components and similar items.</w:t>
            </w:r>
          </w:p>
        </w:tc>
      </w:tr>
      <w:tr w:rsidR="00286936" w:rsidRPr="007A3744" w14:paraId="4B806655" w14:textId="77777777" w:rsidTr="00922AB2">
        <w:tc>
          <w:tcPr>
            <w:tcW w:w="567" w:type="dxa"/>
            <w:vAlign w:val="center"/>
          </w:tcPr>
          <w:p w14:paraId="7B057C23"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1C783B1C" w14:textId="77777777" w:rsidR="00286936" w:rsidRPr="007A3744" w:rsidRDefault="00286936" w:rsidP="00922AB2">
            <w:pPr>
              <w:spacing w:after="60"/>
              <w:rPr>
                <w:rFonts w:ascii="Verdana" w:hAnsi="Verdana"/>
              </w:rPr>
            </w:pPr>
            <w:r>
              <w:rPr>
                <w:rFonts w:ascii="Verdana" w:hAnsi="Verdana"/>
              </w:rPr>
              <w:t xml:space="preserve">If crepe paper and backing boards that are not certified with the Blue Angel are used, declarations from two paper suppliers must be submitted annually to </w:t>
            </w:r>
            <w:r>
              <w:rPr>
                <w:rFonts w:ascii="Verdana" w:hAnsi="Verdana"/>
                <w:b/>
              </w:rPr>
              <w:t>verify</w:t>
            </w:r>
            <w:r>
              <w:rPr>
                <w:rFonts w:ascii="Verdana" w:hAnsi="Verdana"/>
              </w:rPr>
              <w:t xml:space="preserve"> that no alternative products certified with the Blue Angel are available.</w:t>
            </w:r>
          </w:p>
        </w:tc>
      </w:tr>
      <w:tr w:rsidR="00286936" w:rsidRPr="007A3744" w14:paraId="28FC82B2" w14:textId="77777777" w:rsidTr="00922AB2">
        <w:tc>
          <w:tcPr>
            <w:tcW w:w="567" w:type="dxa"/>
            <w:vAlign w:val="center"/>
          </w:tcPr>
          <w:p w14:paraId="17E29775"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6AD92F67" w14:textId="77777777" w:rsidR="00286936" w:rsidRPr="007A3744" w:rsidRDefault="00286936" w:rsidP="00922AB2">
            <w:pPr>
              <w:spacing w:before="20" w:afterLines="20" w:after="48"/>
              <w:rPr>
                <w:rFonts w:ascii="Verdana" w:hAnsi="Verdana"/>
              </w:rPr>
            </w:pPr>
            <w:r>
              <w:rPr>
                <w:rFonts w:ascii="Verdana" w:hAnsi="Verdana"/>
                <w:b/>
              </w:rPr>
              <w:t>Annex 2</w:t>
            </w:r>
            <w:r>
              <w:rPr>
                <w:rFonts w:ascii="Verdana" w:hAnsi="Verdana"/>
              </w:rPr>
              <w:t>: Declaration from the applicant about the paper and cardboard used (printed form).</w:t>
            </w:r>
          </w:p>
        </w:tc>
      </w:tr>
      <w:tr w:rsidR="00286936" w:rsidRPr="007A3744" w14:paraId="572BC439" w14:textId="77777777" w:rsidTr="00922AB2">
        <w:tc>
          <w:tcPr>
            <w:tcW w:w="567" w:type="dxa"/>
            <w:vAlign w:val="center"/>
          </w:tcPr>
          <w:p w14:paraId="410F82B1"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0B159CC4" w14:textId="77777777" w:rsidR="00286936" w:rsidRPr="007A3744" w:rsidRDefault="00286936" w:rsidP="00922AB2">
            <w:pPr>
              <w:spacing w:before="20" w:afterLines="20" w:after="48"/>
              <w:rPr>
                <w:rFonts w:ascii="Verdana" w:hAnsi="Verdana"/>
              </w:rPr>
            </w:pPr>
            <w:r>
              <w:rPr>
                <w:rFonts w:ascii="Verdana" w:hAnsi="Verdana"/>
                <w:b/>
              </w:rPr>
              <w:t>Test reports</w:t>
            </w:r>
            <w:r>
              <w:rPr>
                <w:rFonts w:ascii="Verdana" w:hAnsi="Verdana"/>
              </w:rPr>
              <w:t xml:space="preserve"> according to INGEDE Method 11 (T1) and, if necessary, a declaration about the similarity between the printing inks used and the tested printing inks</w:t>
            </w:r>
            <w:r w:rsidRPr="007A3744">
              <w:rPr>
                <w:rStyle w:val="Funotenzeichen"/>
                <w:rFonts w:eastAsiaTheme="minorEastAsia"/>
              </w:rPr>
              <w:footnoteReference w:id="3"/>
            </w:r>
            <w:r>
              <w:rPr>
                <w:rFonts w:ascii="Verdana" w:hAnsi="Verdana"/>
              </w:rPr>
              <w:t xml:space="preserve"> (T2).</w:t>
            </w:r>
          </w:p>
        </w:tc>
      </w:tr>
      <w:tr w:rsidR="00286936" w:rsidRPr="007A3744" w14:paraId="7C791400" w14:textId="77777777" w:rsidTr="00922AB2">
        <w:tc>
          <w:tcPr>
            <w:tcW w:w="567" w:type="dxa"/>
            <w:vAlign w:val="center"/>
          </w:tcPr>
          <w:p w14:paraId="4513A150"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1D205567" w14:textId="77777777" w:rsidR="00286936" w:rsidRPr="007A3744" w:rsidRDefault="00286936" w:rsidP="00922AB2">
            <w:pPr>
              <w:spacing w:before="20" w:afterLines="20" w:after="48"/>
              <w:rPr>
                <w:rFonts w:ascii="Verdana" w:hAnsi="Verdana"/>
              </w:rPr>
            </w:pPr>
            <w:r>
              <w:rPr>
                <w:rFonts w:ascii="Verdana" w:hAnsi="Verdana"/>
                <w:b/>
              </w:rPr>
              <w:t>Test reports</w:t>
            </w:r>
            <w:r>
              <w:rPr>
                <w:rFonts w:ascii="Verdana" w:hAnsi="Verdana"/>
              </w:rPr>
              <w:t xml:space="preserve"> according to INGEDE Method 12, if adhesives are used.</w:t>
            </w:r>
          </w:p>
        </w:tc>
      </w:tr>
      <w:tr w:rsidR="00286936" w:rsidRPr="007A3744" w14:paraId="066E728B" w14:textId="77777777" w:rsidTr="00922AB2">
        <w:tc>
          <w:tcPr>
            <w:tcW w:w="567" w:type="dxa"/>
            <w:vAlign w:val="center"/>
          </w:tcPr>
          <w:p w14:paraId="4C013E0F" w14:textId="77777777" w:rsidR="00286936" w:rsidRDefault="00286936" w:rsidP="00922AB2">
            <w:pPr>
              <w:jc w:val="center"/>
            </w:pPr>
            <w:r w:rsidRPr="00F81637">
              <w:rPr>
                <w:rFonts w:ascii="Verdana" w:hAnsi="Verdana"/>
                <w:sz w:val="18"/>
              </w:rPr>
              <w:fldChar w:fldCharType="begin">
                <w:ffData>
                  <w:name w:val="Kontrollkästchen163"/>
                  <w:enabled/>
                  <w:calcOnExit w:val="0"/>
                  <w:checkBox>
                    <w:sizeAuto/>
                    <w:default w:val="0"/>
                    <w:checked w:val="0"/>
                  </w:checkBox>
                </w:ffData>
              </w:fldChar>
            </w:r>
            <w:r w:rsidRPr="00F81637">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F81637">
              <w:rPr>
                <w:rFonts w:ascii="Verdana" w:hAnsi="Verdana"/>
                <w:sz w:val="18"/>
              </w:rPr>
              <w:fldChar w:fldCharType="end"/>
            </w:r>
          </w:p>
        </w:tc>
        <w:tc>
          <w:tcPr>
            <w:tcW w:w="8674" w:type="dxa"/>
            <w:shd w:val="clear" w:color="auto" w:fill="auto"/>
          </w:tcPr>
          <w:p w14:paraId="66B69B3D" w14:textId="77777777" w:rsidR="00286936" w:rsidRPr="007A3744" w:rsidRDefault="00286936" w:rsidP="00922AB2">
            <w:pPr>
              <w:spacing w:before="20" w:afterLines="20" w:after="48"/>
              <w:rPr>
                <w:rFonts w:ascii="Verdana" w:hAnsi="Verdana"/>
              </w:rPr>
            </w:pPr>
            <w:r>
              <w:rPr>
                <w:rFonts w:ascii="Verdana" w:hAnsi="Verdana"/>
                <w:b/>
              </w:rPr>
              <w:t>Technical data sheets</w:t>
            </w:r>
            <w:r>
              <w:rPr>
                <w:rFonts w:ascii="Verdana" w:hAnsi="Verdana"/>
              </w:rPr>
              <w:t xml:space="preserve"> for the adhesives.</w:t>
            </w:r>
          </w:p>
        </w:tc>
      </w:tr>
      <w:tr w:rsidR="00286936" w:rsidRPr="007A3744" w14:paraId="0DD5B231" w14:textId="77777777" w:rsidTr="00922AB2">
        <w:tc>
          <w:tcPr>
            <w:tcW w:w="567" w:type="dxa"/>
            <w:vAlign w:val="center"/>
          </w:tcPr>
          <w:p w14:paraId="562CE9E1"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14153D19" w14:textId="77777777" w:rsidR="00286936" w:rsidRPr="007A3744" w:rsidRDefault="00286936" w:rsidP="00922AB2">
            <w:pPr>
              <w:spacing w:before="20" w:afterLines="20" w:after="48"/>
              <w:rPr>
                <w:rFonts w:ascii="Verdana" w:hAnsi="Verdana"/>
              </w:rPr>
            </w:pPr>
            <w:r>
              <w:rPr>
                <w:rFonts w:ascii="Verdana" w:hAnsi="Verdana"/>
              </w:rPr>
              <w:t xml:space="preserve">Current </w:t>
            </w:r>
            <w:r>
              <w:rPr>
                <w:rFonts w:ascii="Verdana" w:hAnsi="Verdana"/>
                <w:b/>
              </w:rPr>
              <w:t>safety data sheets</w:t>
            </w:r>
            <w:r>
              <w:rPr>
                <w:rFonts w:ascii="Verdana" w:hAnsi="Verdana"/>
              </w:rPr>
              <w:t>.</w:t>
            </w:r>
          </w:p>
        </w:tc>
      </w:tr>
      <w:tr w:rsidR="00286936" w:rsidRPr="007A3744" w14:paraId="4BC49AA1" w14:textId="77777777" w:rsidTr="00922AB2">
        <w:tc>
          <w:tcPr>
            <w:tcW w:w="567" w:type="dxa"/>
            <w:vAlign w:val="center"/>
          </w:tcPr>
          <w:p w14:paraId="5A21A790" w14:textId="77777777" w:rsidR="00286936" w:rsidRDefault="00286936" w:rsidP="00922AB2">
            <w:pPr>
              <w:jc w:val="center"/>
            </w:pPr>
            <w:r w:rsidRPr="0082182A">
              <w:rPr>
                <w:rFonts w:ascii="Verdana" w:hAnsi="Verdana"/>
                <w:sz w:val="18"/>
              </w:rPr>
              <w:lastRenderedPageBreak/>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58262E21" w14:textId="77777777" w:rsidR="00286936" w:rsidRPr="007A3744" w:rsidRDefault="00286936" w:rsidP="00922AB2">
            <w:pPr>
              <w:spacing w:before="20" w:afterLines="20" w:after="48"/>
              <w:rPr>
                <w:rFonts w:ascii="Verdana" w:hAnsi="Verdana"/>
              </w:rPr>
            </w:pPr>
            <w:r>
              <w:rPr>
                <w:rFonts w:ascii="Verdana" w:hAnsi="Verdana"/>
                <w:b/>
              </w:rPr>
              <w:t>Annex 3</w:t>
            </w:r>
            <w:r>
              <w:rPr>
                <w:rFonts w:ascii="Verdana" w:hAnsi="Verdana"/>
              </w:rPr>
              <w:t>: List of all substances and mixtures used (printed form).</w:t>
            </w:r>
          </w:p>
        </w:tc>
      </w:tr>
      <w:tr w:rsidR="00286936" w:rsidRPr="007A3744" w14:paraId="0BD917DC" w14:textId="77777777" w:rsidTr="00922AB2">
        <w:tc>
          <w:tcPr>
            <w:tcW w:w="567" w:type="dxa"/>
            <w:vAlign w:val="center"/>
          </w:tcPr>
          <w:p w14:paraId="506CE8E1"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7D2EEA22" w14:textId="77777777" w:rsidR="00286936" w:rsidRPr="007A3744" w:rsidRDefault="00286936" w:rsidP="00922AB2">
            <w:pPr>
              <w:spacing w:before="20" w:afterLines="20" w:after="48"/>
              <w:rPr>
                <w:rFonts w:ascii="Verdana" w:hAnsi="Verdana"/>
              </w:rPr>
            </w:pPr>
            <w:r>
              <w:rPr>
                <w:rFonts w:ascii="Verdana" w:hAnsi="Verdana"/>
                <w:b/>
              </w:rPr>
              <w:t>Annex 4</w:t>
            </w:r>
            <w:r>
              <w:rPr>
                <w:rFonts w:ascii="Verdana" w:hAnsi="Verdana"/>
              </w:rPr>
              <w:t>: Declaration from the chemical manufacturers/suppliers (printed form).</w:t>
            </w:r>
          </w:p>
        </w:tc>
      </w:tr>
      <w:tr w:rsidR="00286936" w:rsidRPr="007A3744" w14:paraId="30BED2F7" w14:textId="77777777" w:rsidTr="00922AB2">
        <w:tc>
          <w:tcPr>
            <w:tcW w:w="567" w:type="dxa"/>
            <w:vAlign w:val="center"/>
          </w:tcPr>
          <w:p w14:paraId="22750FFE"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7FF3382B" w14:textId="77777777" w:rsidR="00286936" w:rsidRPr="007A3744" w:rsidRDefault="00286936" w:rsidP="00922AB2">
            <w:pPr>
              <w:spacing w:before="20" w:afterLines="20" w:after="48"/>
              <w:rPr>
                <w:rFonts w:ascii="Verdana" w:hAnsi="Verdana"/>
              </w:rPr>
            </w:pPr>
            <w:r>
              <w:rPr>
                <w:rFonts w:ascii="Verdana" w:hAnsi="Verdana"/>
                <w:b/>
              </w:rPr>
              <w:t>Certificate</w:t>
            </w:r>
            <w:r>
              <w:rPr>
                <w:rFonts w:ascii="Verdana" w:hAnsi="Verdana"/>
              </w:rPr>
              <w:t xml:space="preserve"> that recognised sustainability criteria have been observed in the cultivation of the renewable raw materials and that the renewable raw materials are not sourced from genetically modified plants.</w:t>
            </w:r>
          </w:p>
        </w:tc>
      </w:tr>
      <w:tr w:rsidR="00286936" w:rsidRPr="007A3744" w14:paraId="1521A75A" w14:textId="77777777" w:rsidTr="00922AB2">
        <w:tc>
          <w:tcPr>
            <w:tcW w:w="567" w:type="dxa"/>
            <w:vAlign w:val="center"/>
          </w:tcPr>
          <w:p w14:paraId="23B025A0"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7A02113" w14:textId="77777777" w:rsidR="00286936" w:rsidRPr="007A3744" w:rsidRDefault="00286936" w:rsidP="00922AB2">
            <w:pPr>
              <w:spacing w:before="20" w:afterLines="20" w:after="48"/>
              <w:rPr>
                <w:rFonts w:ascii="Verdana" w:hAnsi="Verdana"/>
              </w:rPr>
            </w:pPr>
            <w:r>
              <w:rPr>
                <w:rFonts w:ascii="Verdana" w:hAnsi="Verdana"/>
                <w:b/>
              </w:rPr>
              <w:t>Test report</w:t>
            </w:r>
            <w:r>
              <w:rPr>
                <w:rFonts w:ascii="Verdana" w:hAnsi="Verdana"/>
              </w:rPr>
              <w:t xml:space="preserve"> for the use of azo dyes in accordance with Paragraph 3.8.4.</w:t>
            </w:r>
          </w:p>
        </w:tc>
      </w:tr>
      <w:tr w:rsidR="00286936" w:rsidRPr="007A3744" w14:paraId="61590399" w14:textId="77777777" w:rsidTr="00922AB2">
        <w:tc>
          <w:tcPr>
            <w:tcW w:w="567" w:type="dxa"/>
            <w:vAlign w:val="center"/>
          </w:tcPr>
          <w:p w14:paraId="471DEC2E"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61FA7B4C" w14:textId="77777777" w:rsidR="00286936" w:rsidRPr="007A3744" w:rsidRDefault="00286936" w:rsidP="00922AB2">
            <w:pPr>
              <w:spacing w:before="20" w:afterLines="20" w:after="48"/>
              <w:rPr>
                <w:rFonts w:ascii="Verdana" w:hAnsi="Verdana"/>
              </w:rPr>
            </w:pPr>
            <w:r>
              <w:rPr>
                <w:rFonts w:ascii="Verdana" w:hAnsi="Verdana"/>
                <w:b/>
              </w:rPr>
              <w:t>Test report</w:t>
            </w:r>
            <w:r>
              <w:rPr>
                <w:rFonts w:ascii="Verdana" w:hAnsi="Verdana"/>
              </w:rPr>
              <w:t xml:space="preserve"> for the requirements placed on PAHs in accordance with Paragraph 3.8.5.</w:t>
            </w:r>
          </w:p>
        </w:tc>
      </w:tr>
      <w:tr w:rsidR="00286936" w:rsidRPr="007A3744" w14:paraId="796A7F46" w14:textId="77777777" w:rsidTr="00922AB2">
        <w:tc>
          <w:tcPr>
            <w:tcW w:w="567" w:type="dxa"/>
            <w:vAlign w:val="center"/>
          </w:tcPr>
          <w:p w14:paraId="7113929A"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16EC1190" w14:textId="77777777" w:rsidR="00286936" w:rsidRPr="007A3744" w:rsidRDefault="00286936" w:rsidP="00922AB2">
            <w:pPr>
              <w:spacing w:before="20" w:afterLines="20" w:after="48"/>
              <w:rPr>
                <w:rFonts w:ascii="Verdana" w:hAnsi="Verdana"/>
              </w:rPr>
            </w:pPr>
            <w:r>
              <w:rPr>
                <w:rFonts w:ascii="Verdana" w:hAnsi="Verdana"/>
                <w:b/>
              </w:rPr>
              <w:t>Annex 6</w:t>
            </w:r>
            <w:r>
              <w:rPr>
                <w:rFonts w:ascii="Verdana" w:hAnsi="Verdana"/>
              </w:rPr>
              <w:t>: Mass balance, purchased quantity and waste solvents and paper (Excel table).</w:t>
            </w:r>
          </w:p>
        </w:tc>
      </w:tr>
      <w:tr w:rsidR="00286936" w:rsidRPr="007A3744" w14:paraId="68BEEFAC" w14:textId="77777777" w:rsidTr="00922AB2">
        <w:tc>
          <w:tcPr>
            <w:tcW w:w="567" w:type="dxa"/>
            <w:vAlign w:val="center"/>
          </w:tcPr>
          <w:p w14:paraId="05A1A8F4"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25DB4A52" w14:textId="77777777" w:rsidR="00286936" w:rsidRPr="007A3744" w:rsidRDefault="00286936" w:rsidP="00922AB2">
            <w:pPr>
              <w:spacing w:before="20" w:afterLines="20" w:after="48"/>
              <w:rPr>
                <w:rFonts w:ascii="Verdana" w:hAnsi="Verdana"/>
              </w:rPr>
            </w:pPr>
            <w:r>
              <w:rPr>
                <w:rFonts w:ascii="Verdana" w:hAnsi="Verdana"/>
                <w:b/>
              </w:rPr>
              <w:t>Disposal certificates</w:t>
            </w:r>
            <w:r>
              <w:rPr>
                <w:rFonts w:ascii="Verdana" w:hAnsi="Verdana"/>
              </w:rPr>
              <w:t xml:space="preserve"> or notifications from the paper disposal company about the amounts of paper and cardboard disposed of.</w:t>
            </w:r>
          </w:p>
        </w:tc>
      </w:tr>
      <w:tr w:rsidR="00286936" w:rsidRPr="007A3744" w14:paraId="07A95456" w14:textId="77777777" w:rsidTr="00922AB2">
        <w:tc>
          <w:tcPr>
            <w:tcW w:w="567" w:type="dxa"/>
            <w:vAlign w:val="center"/>
          </w:tcPr>
          <w:p w14:paraId="7FFD890D"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3C7FA352" w14:textId="77777777" w:rsidR="00286936" w:rsidRPr="007A3744" w:rsidRDefault="00286936" w:rsidP="00922AB2">
            <w:pPr>
              <w:spacing w:before="20" w:afterLines="20" w:after="48"/>
              <w:rPr>
                <w:rFonts w:ascii="Verdana" w:hAnsi="Verdana"/>
              </w:rPr>
            </w:pPr>
            <w:r>
              <w:rPr>
                <w:rFonts w:ascii="Verdana" w:hAnsi="Verdana"/>
                <w:b/>
              </w:rPr>
              <w:t>Documentation</w:t>
            </w:r>
            <w:r>
              <w:rPr>
                <w:rFonts w:ascii="Verdana" w:hAnsi="Verdana"/>
              </w:rPr>
              <w:t xml:space="preserve"> on reducing the volume of waste paper, insofar as the maximum permitted value for the waste has been exceeded.</w:t>
            </w:r>
          </w:p>
        </w:tc>
      </w:tr>
      <w:tr w:rsidR="00286936" w:rsidRPr="007A3744" w14:paraId="74F277B6" w14:textId="77777777" w:rsidTr="00922AB2">
        <w:tc>
          <w:tcPr>
            <w:tcW w:w="567" w:type="dxa"/>
            <w:vAlign w:val="center"/>
          </w:tcPr>
          <w:p w14:paraId="06152F07"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75B9D377" w14:textId="77777777" w:rsidR="00286936" w:rsidRPr="007A3744" w:rsidRDefault="00286936" w:rsidP="00922AB2">
            <w:pPr>
              <w:spacing w:before="20" w:afterLines="20" w:after="48"/>
              <w:rPr>
                <w:rFonts w:ascii="Verdana" w:hAnsi="Verdana"/>
              </w:rPr>
            </w:pPr>
            <w:r>
              <w:rPr>
                <w:rFonts w:ascii="Verdana" w:hAnsi="Verdana"/>
                <w:b/>
              </w:rPr>
              <w:t>Justification</w:t>
            </w:r>
            <w:r>
              <w:rPr>
                <w:rFonts w:ascii="Verdana" w:hAnsi="Verdana"/>
              </w:rPr>
              <w:t>, if no press container is available.</w:t>
            </w:r>
          </w:p>
        </w:tc>
      </w:tr>
      <w:tr w:rsidR="00286936" w:rsidRPr="007A3744" w14:paraId="03D884DE" w14:textId="77777777" w:rsidTr="00922AB2">
        <w:tc>
          <w:tcPr>
            <w:tcW w:w="567" w:type="dxa"/>
            <w:vAlign w:val="center"/>
          </w:tcPr>
          <w:p w14:paraId="14E76826"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0C9323FE" w14:textId="77777777" w:rsidR="00286936" w:rsidRPr="007A3744" w:rsidRDefault="00286936" w:rsidP="00922AB2">
            <w:pPr>
              <w:spacing w:before="20" w:afterLines="20" w:after="48"/>
              <w:rPr>
                <w:rFonts w:ascii="Verdana" w:hAnsi="Verdana"/>
              </w:rPr>
            </w:pPr>
            <w:r>
              <w:rPr>
                <w:rFonts w:ascii="Verdana" w:hAnsi="Verdana"/>
                <w:b/>
              </w:rPr>
              <w:t xml:space="preserve">List of energy consumers </w:t>
            </w:r>
            <w:r>
              <w:rPr>
                <w:rFonts w:ascii="Verdana" w:hAnsi="Verdana"/>
              </w:rPr>
              <w:t xml:space="preserve">and information on the specific </w:t>
            </w:r>
            <w:r>
              <w:rPr>
                <w:rFonts w:ascii="Verdana" w:hAnsi="Verdana"/>
                <w:b/>
              </w:rPr>
              <w:t>total energy consumption</w:t>
            </w:r>
            <w:r>
              <w:rPr>
                <w:rFonts w:ascii="Verdana" w:hAnsi="Verdana"/>
              </w:rPr>
              <w:t xml:space="preserve"> for a typical print run of the printed product.</w:t>
            </w:r>
          </w:p>
        </w:tc>
      </w:tr>
    </w:tbl>
    <w:p w14:paraId="246DF7F7" w14:textId="77777777" w:rsidR="00286936" w:rsidRPr="007A3744" w:rsidRDefault="00286936" w:rsidP="00286936">
      <w:pPr>
        <w:spacing w:after="120"/>
        <w:rPr>
          <w:rFonts w:ascii="Verdana" w:hAnsi="Verdana"/>
        </w:rPr>
      </w:pPr>
    </w:p>
    <w:p w14:paraId="29CE84DD" w14:textId="77777777" w:rsidR="00286936" w:rsidRPr="007A3744" w:rsidRDefault="00286936" w:rsidP="00286936">
      <w:pPr>
        <w:spacing w:after="120"/>
        <w:rPr>
          <w:rFonts w:ascii="Verdana" w:hAnsi="Verdana"/>
        </w:rPr>
      </w:pPr>
      <w:r>
        <w:rPr>
          <w:rFonts w:ascii="Verdana" w:hAnsi="Verdana"/>
          <w:b/>
        </w:rPr>
        <w:t>Additionally for sheet-fed offset and coldset web offset printing processes</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4357E146" w14:textId="77777777" w:rsidTr="00922AB2">
        <w:tc>
          <w:tcPr>
            <w:tcW w:w="567" w:type="dxa"/>
            <w:vAlign w:val="center"/>
          </w:tcPr>
          <w:p w14:paraId="72CBECB9" w14:textId="77777777" w:rsidR="00286936" w:rsidRPr="007A3744" w:rsidRDefault="00286936" w:rsidP="00922AB2">
            <w:pPr>
              <w:spacing w:before="20" w:afterLines="20" w:after="48"/>
              <w:jc w:val="center"/>
              <w:rPr>
                <w:rFonts w:ascii="Verdana" w:hAnsi="Verdana"/>
                <w:b/>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14455844" w14:textId="066FEBB2" w:rsidR="00286936" w:rsidRPr="007A3744" w:rsidRDefault="00286936" w:rsidP="00922AB2">
            <w:pPr>
              <w:spacing w:before="20" w:afterLines="20" w:after="48"/>
              <w:rPr>
                <w:rFonts w:ascii="Verdana" w:hAnsi="Verdana"/>
              </w:rPr>
            </w:pPr>
            <w:r>
              <w:rPr>
                <w:rFonts w:ascii="Verdana" w:hAnsi="Verdana"/>
                <w:b/>
              </w:rPr>
              <w:t>Annex 1a</w:t>
            </w:r>
            <w:r>
              <w:rPr>
                <w:rFonts w:ascii="Verdana" w:hAnsi="Verdana"/>
              </w:rPr>
              <w:t xml:space="preserve">: </w:t>
            </w:r>
            <w:r w:rsidR="00295BA4">
              <w:rPr>
                <w:rFonts w:ascii="Verdana" w:hAnsi="Verdana"/>
              </w:rPr>
              <w:t xml:space="preserve">Declaration from the applicant – </w:t>
            </w:r>
            <w:r w:rsidR="00295BA4">
              <w:rPr>
                <w:rFonts w:ascii="Verdana" w:hAnsi="Verdana"/>
                <w:b/>
              </w:rPr>
              <w:t>only sheet-fed offset printing, coldset web offset printing, headset web offset printing and LED-UV web offset printing</w:t>
            </w:r>
            <w:r w:rsidR="00295BA4">
              <w:rPr>
                <w:rFonts w:ascii="Verdana" w:hAnsi="Verdana"/>
              </w:rPr>
              <w:t xml:space="preserve"> (printed form).</w:t>
            </w:r>
          </w:p>
        </w:tc>
      </w:tr>
      <w:tr w:rsidR="00286936" w:rsidRPr="007A3744" w14:paraId="4D17C649" w14:textId="77777777" w:rsidTr="00922AB2">
        <w:tc>
          <w:tcPr>
            <w:tcW w:w="567" w:type="dxa"/>
            <w:vAlign w:val="center"/>
          </w:tcPr>
          <w:p w14:paraId="1D6A1997"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0A64838F" w14:textId="77777777" w:rsidR="00286936" w:rsidRPr="007A3744" w:rsidRDefault="00286936" w:rsidP="00922AB2">
            <w:pPr>
              <w:spacing w:before="20" w:afterLines="20" w:after="48"/>
              <w:rPr>
                <w:rFonts w:ascii="Verdana" w:hAnsi="Verdana"/>
              </w:rPr>
            </w:pPr>
            <w:r>
              <w:rPr>
                <w:rFonts w:ascii="Verdana" w:hAnsi="Verdana"/>
                <w:b/>
              </w:rPr>
              <w:t>Annex 5</w:t>
            </w:r>
            <w:r>
              <w:rPr>
                <w:rFonts w:ascii="Verdana" w:hAnsi="Verdana"/>
              </w:rPr>
              <w:t>: Declaration from the printing ink or varnish manufacturer about the ingredients used in the formulations for the printing inks and varnishes (printed form).</w:t>
            </w:r>
          </w:p>
        </w:tc>
      </w:tr>
    </w:tbl>
    <w:p w14:paraId="241EC759" w14:textId="77777777" w:rsidR="00286936" w:rsidRPr="007A3744" w:rsidRDefault="00286936" w:rsidP="00286936">
      <w:pPr>
        <w:spacing w:after="120"/>
        <w:rPr>
          <w:rFonts w:ascii="Verdana" w:hAnsi="Verdana"/>
        </w:rPr>
      </w:pPr>
    </w:p>
    <w:p w14:paraId="4BD2593A" w14:textId="77777777" w:rsidR="00286936" w:rsidRPr="007A3744" w:rsidRDefault="00286936" w:rsidP="00286936">
      <w:pPr>
        <w:spacing w:after="120"/>
        <w:rPr>
          <w:rFonts w:ascii="Verdana" w:hAnsi="Verdana"/>
        </w:rPr>
      </w:pPr>
      <w:r>
        <w:rPr>
          <w:rFonts w:ascii="Verdana" w:hAnsi="Verdana"/>
          <w:b/>
        </w:rPr>
        <w:t>Additionally for headset web offset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00BE179C" w14:textId="77777777" w:rsidTr="00922AB2">
        <w:tc>
          <w:tcPr>
            <w:tcW w:w="567" w:type="dxa"/>
            <w:vAlign w:val="center"/>
          </w:tcPr>
          <w:p w14:paraId="5FB5F33D" w14:textId="77777777" w:rsidR="00286936" w:rsidRDefault="00286936" w:rsidP="00922AB2">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62415DF3" w14:textId="425C71F9" w:rsidR="00286936" w:rsidRPr="007A3744" w:rsidRDefault="00286936" w:rsidP="00922AB2">
            <w:pPr>
              <w:spacing w:before="20" w:afterLines="20" w:after="48"/>
              <w:rPr>
                <w:rFonts w:ascii="Verdana" w:hAnsi="Verdana"/>
              </w:rPr>
            </w:pPr>
            <w:r>
              <w:rPr>
                <w:rFonts w:ascii="Verdana" w:hAnsi="Verdana"/>
                <w:b/>
              </w:rPr>
              <w:t>Annex 1a:</w:t>
            </w:r>
            <w:r>
              <w:rPr>
                <w:rFonts w:ascii="Verdana" w:hAnsi="Verdana"/>
              </w:rPr>
              <w:t xml:space="preserve"> </w:t>
            </w:r>
            <w:r w:rsidR="00295BA4">
              <w:rPr>
                <w:rFonts w:ascii="Verdana" w:hAnsi="Verdana"/>
              </w:rPr>
              <w:t xml:space="preserve">Declaration from the applicant – </w:t>
            </w:r>
            <w:r w:rsidR="00295BA4">
              <w:rPr>
                <w:rFonts w:ascii="Verdana" w:hAnsi="Verdana"/>
                <w:b/>
              </w:rPr>
              <w:t>only sheet-fed offset printing, coldset web offset printing, headset web offset printing and LED-UV web offset printing</w:t>
            </w:r>
            <w:r w:rsidR="00295BA4">
              <w:rPr>
                <w:rFonts w:ascii="Verdana" w:hAnsi="Verdana"/>
              </w:rPr>
              <w:t xml:space="preserve"> (printed form).</w:t>
            </w:r>
          </w:p>
        </w:tc>
      </w:tr>
      <w:tr w:rsidR="00286936" w:rsidRPr="007A3744" w14:paraId="5998D513" w14:textId="77777777" w:rsidTr="00922AB2">
        <w:tc>
          <w:tcPr>
            <w:tcW w:w="567" w:type="dxa"/>
            <w:vAlign w:val="center"/>
          </w:tcPr>
          <w:p w14:paraId="179C7778" w14:textId="77777777" w:rsidR="00286936" w:rsidRDefault="00286936" w:rsidP="00922AB2">
            <w:pPr>
              <w:jc w:val="center"/>
            </w:pPr>
            <w:r w:rsidRPr="0082182A">
              <w:rPr>
                <w:rFonts w:ascii="Verdana" w:hAnsi="Verdana"/>
                <w:sz w:val="18"/>
              </w:rPr>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689FE81F" w14:textId="77777777" w:rsidR="00286936" w:rsidRPr="007A3744" w:rsidRDefault="00286936" w:rsidP="00922AB2">
            <w:pPr>
              <w:spacing w:before="20" w:afterLines="20" w:after="48"/>
              <w:rPr>
                <w:rFonts w:ascii="Verdana" w:hAnsi="Verdana"/>
              </w:rPr>
            </w:pPr>
            <w:r>
              <w:rPr>
                <w:rFonts w:ascii="Verdana" w:hAnsi="Verdana"/>
                <w:b/>
              </w:rPr>
              <w:t>Annex 5</w:t>
            </w:r>
            <w:r>
              <w:rPr>
                <w:rFonts w:ascii="Verdana" w:hAnsi="Verdana"/>
              </w:rPr>
              <w:t>: Declaration from the printing ink or varnish manufacturer about the ingredients used in the formulations for the printing inks and varnishes (printed form).</w:t>
            </w:r>
          </w:p>
        </w:tc>
      </w:tr>
      <w:tr w:rsidR="00286936" w:rsidRPr="007A3744" w14:paraId="3418A7FB" w14:textId="77777777" w:rsidTr="00922AB2">
        <w:tc>
          <w:tcPr>
            <w:tcW w:w="567" w:type="dxa"/>
            <w:vAlign w:val="center"/>
          </w:tcPr>
          <w:p w14:paraId="573319F6" w14:textId="77777777" w:rsidR="00286936" w:rsidRDefault="00286936" w:rsidP="00922AB2">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5E77C6F6" w14:textId="77777777" w:rsidR="00286936" w:rsidRPr="007A3744" w:rsidRDefault="00286936" w:rsidP="00922AB2">
            <w:pPr>
              <w:spacing w:before="20" w:afterLines="20" w:after="48"/>
              <w:rPr>
                <w:rFonts w:ascii="Verdana" w:hAnsi="Verdana"/>
              </w:rPr>
            </w:pPr>
            <w:r>
              <w:rPr>
                <w:rFonts w:ascii="Verdana" w:hAnsi="Verdana"/>
                <w:b/>
              </w:rPr>
              <w:t>Measurement report</w:t>
            </w:r>
            <w:r>
              <w:rPr>
                <w:rFonts w:ascii="Verdana" w:hAnsi="Verdana"/>
              </w:rPr>
              <w:t xml:space="preserve"> about the waste gases from the dryer in accordance with Paragraph 3.9.5.</w:t>
            </w:r>
          </w:p>
        </w:tc>
      </w:tr>
      <w:tr w:rsidR="00286936" w:rsidRPr="007A3744" w14:paraId="3C707523" w14:textId="77777777" w:rsidTr="00922AB2">
        <w:tc>
          <w:tcPr>
            <w:tcW w:w="567" w:type="dxa"/>
            <w:vAlign w:val="center"/>
          </w:tcPr>
          <w:p w14:paraId="30F10F24" w14:textId="77777777" w:rsidR="00286936" w:rsidRDefault="00286936" w:rsidP="00922AB2">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2ADEB271" w14:textId="77777777" w:rsidR="00286936" w:rsidRPr="007A3744" w:rsidRDefault="00286936" w:rsidP="00922AB2">
            <w:pPr>
              <w:spacing w:before="20" w:afterLines="20" w:after="48"/>
              <w:rPr>
                <w:rFonts w:ascii="Verdana" w:hAnsi="Verdana"/>
              </w:rPr>
            </w:pPr>
            <w:r>
              <w:rPr>
                <w:rFonts w:ascii="Verdana" w:hAnsi="Verdana"/>
                <w:b/>
              </w:rPr>
              <w:t>Documentation</w:t>
            </w:r>
            <w:r>
              <w:rPr>
                <w:rFonts w:ascii="Verdana" w:hAnsi="Verdana"/>
              </w:rPr>
              <w:t xml:space="preserve"> of the examination of the energy concept for heatset web offset dryers including a catalogue of measures.</w:t>
            </w:r>
          </w:p>
        </w:tc>
      </w:tr>
    </w:tbl>
    <w:p w14:paraId="414AA29F" w14:textId="77777777" w:rsidR="00286936" w:rsidRPr="007A3744" w:rsidRDefault="00286936" w:rsidP="00286936">
      <w:pPr>
        <w:spacing w:after="120"/>
        <w:rPr>
          <w:rFonts w:ascii="Verdana" w:hAnsi="Verdana"/>
        </w:rPr>
      </w:pPr>
    </w:p>
    <w:p w14:paraId="23E62ED2" w14:textId="77777777" w:rsidR="00295BA4" w:rsidRPr="007A3744" w:rsidRDefault="00295BA4" w:rsidP="00295BA4">
      <w:pPr>
        <w:spacing w:after="120"/>
        <w:rPr>
          <w:rFonts w:ascii="Verdana" w:hAnsi="Verdana"/>
        </w:rPr>
      </w:pPr>
      <w:r>
        <w:rPr>
          <w:rFonts w:ascii="Verdana" w:hAnsi="Verdana"/>
          <w:b/>
        </w:rPr>
        <w:t>Additionally for LED-UV web offset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95BA4" w:rsidRPr="007A3744" w14:paraId="5FAB5D58" w14:textId="77777777" w:rsidTr="005D215B">
        <w:tc>
          <w:tcPr>
            <w:tcW w:w="567" w:type="dxa"/>
            <w:vAlign w:val="center"/>
          </w:tcPr>
          <w:p w14:paraId="509EE789" w14:textId="77777777" w:rsidR="00295BA4" w:rsidRDefault="00295BA4" w:rsidP="005D215B">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7B2543EA" w14:textId="77777777" w:rsidR="00295BA4" w:rsidRPr="007A3744" w:rsidRDefault="00295BA4" w:rsidP="005D215B">
            <w:pPr>
              <w:spacing w:before="20" w:afterLines="20" w:after="48"/>
              <w:rPr>
                <w:rFonts w:ascii="Verdana" w:hAnsi="Verdana"/>
              </w:rPr>
            </w:pPr>
            <w:r>
              <w:rPr>
                <w:rFonts w:ascii="Verdana" w:hAnsi="Verdana"/>
                <w:b/>
              </w:rPr>
              <w:t>Annex 1a:</w:t>
            </w:r>
            <w:r>
              <w:rPr>
                <w:rFonts w:ascii="Verdana" w:hAnsi="Verdana"/>
              </w:rPr>
              <w:t xml:space="preserve"> Declaration from the applicant – </w:t>
            </w:r>
            <w:r>
              <w:rPr>
                <w:rFonts w:ascii="Verdana" w:hAnsi="Verdana"/>
                <w:b/>
              </w:rPr>
              <w:t>only sheet-fed offset printing, coldset web offset printing, headset web offset printing and LED-UV web offset printing</w:t>
            </w:r>
            <w:r>
              <w:rPr>
                <w:rFonts w:ascii="Verdana" w:hAnsi="Verdana"/>
              </w:rPr>
              <w:t xml:space="preserve"> (printed form).</w:t>
            </w:r>
          </w:p>
        </w:tc>
      </w:tr>
      <w:tr w:rsidR="00295BA4" w:rsidRPr="007A3744" w14:paraId="08C5DB0A" w14:textId="77777777" w:rsidTr="005D215B">
        <w:tc>
          <w:tcPr>
            <w:tcW w:w="567" w:type="dxa"/>
            <w:vAlign w:val="center"/>
          </w:tcPr>
          <w:p w14:paraId="4C28E431" w14:textId="77777777" w:rsidR="00295BA4" w:rsidRDefault="00295BA4" w:rsidP="005D215B">
            <w:pPr>
              <w:jc w:val="center"/>
            </w:pPr>
            <w:r w:rsidRPr="0082182A">
              <w:rPr>
                <w:rFonts w:ascii="Verdana" w:hAnsi="Verdana"/>
                <w:sz w:val="18"/>
              </w:rPr>
              <w:lastRenderedPageBreak/>
              <w:fldChar w:fldCharType="begin">
                <w:ffData>
                  <w:name w:val="Kontrollkästchen163"/>
                  <w:enabled/>
                  <w:calcOnExit w:val="0"/>
                  <w:checkBox>
                    <w:sizeAuto/>
                    <w:default w:val="0"/>
                    <w:checked w:val="0"/>
                  </w:checkBox>
                </w:ffData>
              </w:fldChar>
            </w:r>
            <w:r w:rsidRPr="0082182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82182A">
              <w:rPr>
                <w:rFonts w:ascii="Verdana" w:hAnsi="Verdana"/>
                <w:sz w:val="18"/>
              </w:rPr>
              <w:fldChar w:fldCharType="end"/>
            </w:r>
          </w:p>
        </w:tc>
        <w:tc>
          <w:tcPr>
            <w:tcW w:w="8674" w:type="dxa"/>
            <w:shd w:val="clear" w:color="auto" w:fill="auto"/>
          </w:tcPr>
          <w:p w14:paraId="57C702DE" w14:textId="77777777" w:rsidR="00295BA4" w:rsidRPr="007A3744" w:rsidRDefault="00295BA4" w:rsidP="005D215B">
            <w:pPr>
              <w:spacing w:before="20" w:afterLines="20" w:after="48"/>
              <w:rPr>
                <w:rFonts w:ascii="Verdana" w:hAnsi="Verdana"/>
              </w:rPr>
            </w:pPr>
            <w:r>
              <w:rPr>
                <w:rFonts w:ascii="Verdana" w:hAnsi="Verdana"/>
                <w:b/>
              </w:rPr>
              <w:t>Annex 5</w:t>
            </w:r>
            <w:r>
              <w:rPr>
                <w:rFonts w:ascii="Verdana" w:hAnsi="Verdana"/>
              </w:rPr>
              <w:t>: Declaration from the printing ink or varnish manufacturer about the ingredients used in the formulations for the printing inks and varnishes (printed form).</w:t>
            </w:r>
          </w:p>
        </w:tc>
      </w:tr>
      <w:tr w:rsidR="00295BA4" w:rsidRPr="007A3744" w14:paraId="4E55C4EF" w14:textId="77777777" w:rsidTr="005D215B">
        <w:tc>
          <w:tcPr>
            <w:tcW w:w="567" w:type="dxa"/>
            <w:vAlign w:val="center"/>
          </w:tcPr>
          <w:p w14:paraId="2970C0B0" w14:textId="77777777" w:rsidR="00295BA4" w:rsidRDefault="00295BA4" w:rsidP="005D215B">
            <w:pPr>
              <w:jc w:val="center"/>
            </w:pPr>
            <w:r w:rsidRPr="00B66CFA">
              <w:rPr>
                <w:rFonts w:ascii="Verdana" w:hAnsi="Verdana"/>
                <w:sz w:val="18"/>
              </w:rPr>
              <w:fldChar w:fldCharType="begin">
                <w:ffData>
                  <w:name w:val="Kontrollkästchen163"/>
                  <w:enabled/>
                  <w:calcOnExit w:val="0"/>
                  <w:checkBox>
                    <w:sizeAuto/>
                    <w:default w:val="0"/>
                    <w:checked w:val="0"/>
                  </w:checkBox>
                </w:ffData>
              </w:fldChar>
            </w:r>
            <w:r w:rsidRPr="00B66CFA">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B66CFA">
              <w:rPr>
                <w:rFonts w:ascii="Verdana" w:hAnsi="Verdana"/>
                <w:sz w:val="18"/>
              </w:rPr>
              <w:fldChar w:fldCharType="end"/>
            </w:r>
          </w:p>
        </w:tc>
        <w:tc>
          <w:tcPr>
            <w:tcW w:w="8674" w:type="dxa"/>
            <w:shd w:val="clear" w:color="auto" w:fill="auto"/>
          </w:tcPr>
          <w:p w14:paraId="659CE04D" w14:textId="77777777" w:rsidR="00295BA4" w:rsidRPr="007A3744" w:rsidRDefault="00295BA4" w:rsidP="005D215B">
            <w:pPr>
              <w:spacing w:before="20" w:afterLines="20" w:after="48"/>
              <w:rPr>
                <w:rFonts w:ascii="Verdana" w:hAnsi="Verdana"/>
              </w:rPr>
            </w:pPr>
            <w:r w:rsidRPr="00A86AB7">
              <w:rPr>
                <w:rFonts w:ascii="Verdana" w:hAnsi="Verdana"/>
                <w:b/>
                <w:bCs/>
              </w:rPr>
              <w:t>Wastewater disposal certificates</w:t>
            </w:r>
            <w:r w:rsidRPr="00A86AB7">
              <w:rPr>
                <w:rFonts w:ascii="Verdana" w:hAnsi="Verdana"/>
              </w:rPr>
              <w:t xml:space="preserve"> for the last calendar year.</w:t>
            </w:r>
          </w:p>
        </w:tc>
      </w:tr>
    </w:tbl>
    <w:p w14:paraId="608D32E4" w14:textId="77777777" w:rsidR="00295BA4" w:rsidRDefault="00295BA4" w:rsidP="00286936">
      <w:pPr>
        <w:spacing w:after="120"/>
        <w:rPr>
          <w:rFonts w:ascii="Verdana" w:hAnsi="Verdana"/>
          <w:b/>
        </w:rPr>
      </w:pPr>
    </w:p>
    <w:p w14:paraId="674D7E9B" w14:textId="0B51EA11" w:rsidR="00286936" w:rsidRPr="007A3744" w:rsidRDefault="00286936" w:rsidP="00286936">
      <w:pPr>
        <w:spacing w:after="120"/>
        <w:rPr>
          <w:rFonts w:ascii="Verdana" w:hAnsi="Verdana"/>
        </w:rPr>
      </w:pPr>
      <w:r>
        <w:rPr>
          <w:rFonts w:ascii="Verdana" w:hAnsi="Verdana"/>
          <w:b/>
        </w:rPr>
        <w:t>Additionally for rotogravure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7A3744" w14:paraId="5CC99946" w14:textId="77777777" w:rsidTr="00922AB2">
        <w:tc>
          <w:tcPr>
            <w:tcW w:w="567" w:type="dxa"/>
            <w:vAlign w:val="center"/>
          </w:tcPr>
          <w:p w14:paraId="22FF0023" w14:textId="77777777" w:rsidR="00286936" w:rsidRDefault="00286936" w:rsidP="00922AB2">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2BB513E9" w14:textId="77777777" w:rsidR="00286936" w:rsidRPr="007A3744" w:rsidRDefault="00286936" w:rsidP="00922AB2">
            <w:pPr>
              <w:spacing w:before="20" w:afterLines="20" w:after="48"/>
              <w:rPr>
                <w:rFonts w:ascii="Verdana" w:hAnsi="Verdana"/>
              </w:rPr>
            </w:pPr>
            <w:r>
              <w:rPr>
                <w:rFonts w:ascii="Verdana" w:hAnsi="Verdana"/>
                <w:b/>
              </w:rPr>
              <w:t>Annex 1b</w:t>
            </w:r>
            <w:r>
              <w:rPr>
                <w:rFonts w:ascii="Verdana" w:hAnsi="Verdana"/>
              </w:rPr>
              <w:t xml:space="preserve">: Declarations from the applicant - </w:t>
            </w:r>
            <w:r>
              <w:rPr>
                <w:rFonts w:ascii="Verdana" w:hAnsi="Verdana"/>
                <w:b/>
              </w:rPr>
              <w:t>only for rotogravure printing</w:t>
            </w:r>
            <w:r>
              <w:rPr>
                <w:rFonts w:ascii="Verdana" w:hAnsi="Verdana"/>
              </w:rPr>
              <w:t xml:space="preserve"> (printed form).</w:t>
            </w:r>
          </w:p>
        </w:tc>
      </w:tr>
      <w:tr w:rsidR="00286936" w:rsidRPr="007A3744" w14:paraId="39DA53C0" w14:textId="77777777" w:rsidTr="00922AB2">
        <w:tc>
          <w:tcPr>
            <w:tcW w:w="567" w:type="dxa"/>
            <w:vAlign w:val="center"/>
          </w:tcPr>
          <w:p w14:paraId="3D0A0525" w14:textId="77777777" w:rsidR="00286936" w:rsidRDefault="00286936" w:rsidP="00922AB2">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447439CD" w14:textId="77777777" w:rsidR="00286936" w:rsidRPr="007A3744" w:rsidRDefault="00286936" w:rsidP="00922AB2">
            <w:pPr>
              <w:spacing w:before="20" w:afterLines="20" w:after="48"/>
              <w:rPr>
                <w:rFonts w:ascii="Verdana" w:hAnsi="Verdana"/>
              </w:rPr>
            </w:pPr>
            <w:r>
              <w:rPr>
                <w:rFonts w:ascii="Verdana" w:hAnsi="Verdana"/>
                <w:b/>
              </w:rPr>
              <w:t>Measurement report</w:t>
            </w:r>
            <w:r>
              <w:rPr>
                <w:rFonts w:ascii="Verdana" w:hAnsi="Verdana"/>
              </w:rPr>
              <w:t xml:space="preserve"> on the emissions in the waste gas in accordance with Paragraph 3.9.6.</w:t>
            </w:r>
          </w:p>
        </w:tc>
      </w:tr>
      <w:tr w:rsidR="00286936" w:rsidRPr="007A3744" w14:paraId="299321D3" w14:textId="77777777" w:rsidTr="00922AB2">
        <w:tc>
          <w:tcPr>
            <w:tcW w:w="567" w:type="dxa"/>
            <w:vAlign w:val="center"/>
          </w:tcPr>
          <w:p w14:paraId="07CBC445" w14:textId="77777777" w:rsidR="00286936" w:rsidRDefault="00286936" w:rsidP="00922AB2">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2F35448A" w14:textId="77777777" w:rsidR="00286936" w:rsidRPr="007A3744" w:rsidRDefault="00286936" w:rsidP="00922AB2">
            <w:pPr>
              <w:spacing w:before="20" w:afterLines="20" w:after="48"/>
              <w:rPr>
                <w:rFonts w:ascii="Verdana" w:hAnsi="Verdana"/>
              </w:rPr>
            </w:pPr>
            <w:r>
              <w:rPr>
                <w:rFonts w:ascii="Verdana" w:hAnsi="Verdana"/>
                <w:b/>
              </w:rPr>
              <w:t>Test certificate</w:t>
            </w:r>
            <w:r>
              <w:rPr>
                <w:rFonts w:ascii="Verdana" w:hAnsi="Verdana"/>
              </w:rPr>
              <w:t xml:space="preserve"> in accordance with the "COWI II test method for determining toluene emissions from printed matter” in accordance with Paragraph 3.9.6.</w:t>
            </w:r>
          </w:p>
        </w:tc>
      </w:tr>
      <w:tr w:rsidR="00286936" w:rsidRPr="007A3744" w14:paraId="481998B3" w14:textId="77777777" w:rsidTr="00922AB2">
        <w:tc>
          <w:tcPr>
            <w:tcW w:w="567" w:type="dxa"/>
            <w:vAlign w:val="center"/>
          </w:tcPr>
          <w:p w14:paraId="0C855E44" w14:textId="77777777" w:rsidR="00286936" w:rsidRDefault="00286936" w:rsidP="00922AB2">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737E1C89" w14:textId="77777777" w:rsidR="00286936" w:rsidRPr="007A3744" w:rsidRDefault="00286936" w:rsidP="00922AB2">
            <w:pPr>
              <w:spacing w:before="20" w:afterLines="20" w:after="48"/>
              <w:rPr>
                <w:rFonts w:ascii="Verdana" w:hAnsi="Verdana"/>
              </w:rPr>
            </w:pPr>
            <w:r>
              <w:rPr>
                <w:rFonts w:ascii="Verdana" w:hAnsi="Verdana"/>
                <w:b/>
              </w:rPr>
              <w:t>Measurement report</w:t>
            </w:r>
            <w:r>
              <w:rPr>
                <w:rFonts w:ascii="Verdana" w:hAnsi="Verdana"/>
              </w:rPr>
              <w:t xml:space="preserve"> for the concentration of chromium VI in the wastewater in accordance with Paragraph 3.9.8.</w:t>
            </w:r>
          </w:p>
        </w:tc>
      </w:tr>
      <w:tr w:rsidR="00286936" w:rsidRPr="007A3744" w14:paraId="1347A78D" w14:textId="77777777" w:rsidTr="00922AB2">
        <w:tc>
          <w:tcPr>
            <w:tcW w:w="567" w:type="dxa"/>
            <w:vAlign w:val="center"/>
          </w:tcPr>
          <w:p w14:paraId="1903D848" w14:textId="77777777" w:rsidR="00286936" w:rsidRDefault="00286936" w:rsidP="00922AB2">
            <w:pPr>
              <w:jc w:val="center"/>
            </w:pPr>
            <w:r w:rsidRPr="00E16128">
              <w:rPr>
                <w:rFonts w:ascii="Verdana" w:hAnsi="Verdana"/>
                <w:sz w:val="18"/>
              </w:rPr>
              <w:fldChar w:fldCharType="begin">
                <w:ffData>
                  <w:name w:val="Kontrollkästchen163"/>
                  <w:enabled/>
                  <w:calcOnExit w:val="0"/>
                  <w:checkBox>
                    <w:sizeAuto/>
                    <w:default w:val="0"/>
                    <w:checked w:val="0"/>
                  </w:checkBox>
                </w:ffData>
              </w:fldChar>
            </w:r>
            <w:r w:rsidRPr="00E16128">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E16128">
              <w:rPr>
                <w:rFonts w:ascii="Verdana" w:hAnsi="Verdana"/>
                <w:sz w:val="18"/>
              </w:rPr>
              <w:fldChar w:fldCharType="end"/>
            </w:r>
          </w:p>
        </w:tc>
        <w:tc>
          <w:tcPr>
            <w:tcW w:w="8674" w:type="dxa"/>
            <w:shd w:val="clear" w:color="auto" w:fill="auto"/>
          </w:tcPr>
          <w:p w14:paraId="438D000C" w14:textId="77777777" w:rsidR="00286936" w:rsidRPr="007A3744" w:rsidRDefault="00286936" w:rsidP="00922AB2">
            <w:pPr>
              <w:spacing w:before="20" w:afterLines="20" w:after="48"/>
              <w:rPr>
                <w:rFonts w:ascii="Verdana" w:hAnsi="Verdana"/>
              </w:rPr>
            </w:pPr>
            <w:r>
              <w:rPr>
                <w:rFonts w:ascii="Verdana" w:hAnsi="Verdana"/>
                <w:b/>
              </w:rPr>
              <w:t>Description</w:t>
            </w:r>
            <w:r>
              <w:rPr>
                <w:rFonts w:ascii="Verdana" w:hAnsi="Verdana"/>
              </w:rPr>
              <w:t xml:space="preserve"> of the electroplating and wastewater treatment plants in accordance with Paragraph 3.9.8.</w:t>
            </w:r>
          </w:p>
        </w:tc>
      </w:tr>
    </w:tbl>
    <w:p w14:paraId="3EF381DF" w14:textId="77777777" w:rsidR="00286936" w:rsidRPr="007A3744" w:rsidRDefault="00286936" w:rsidP="00286936">
      <w:pPr>
        <w:spacing w:after="120"/>
        <w:rPr>
          <w:rFonts w:ascii="Verdana" w:hAnsi="Verdana"/>
        </w:rPr>
      </w:pPr>
    </w:p>
    <w:p w14:paraId="1ECA23F3" w14:textId="77777777" w:rsidR="00286936" w:rsidRPr="007A3744" w:rsidRDefault="00286936" w:rsidP="00286936">
      <w:pPr>
        <w:spacing w:after="120"/>
        <w:rPr>
          <w:rFonts w:ascii="Verdana" w:hAnsi="Verdana"/>
        </w:rPr>
      </w:pPr>
      <w:r>
        <w:rPr>
          <w:rFonts w:ascii="Verdana" w:hAnsi="Verdana"/>
          <w:b/>
        </w:rPr>
        <w:t>Additionally for flexographic printing</w:t>
      </w:r>
    </w:p>
    <w:tbl>
      <w:tblPr>
        <w:tblW w:w="924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67"/>
        <w:gridCol w:w="8674"/>
      </w:tblGrid>
      <w:tr w:rsidR="00286936" w:rsidRPr="000A1B09" w14:paraId="5598FA89" w14:textId="77777777" w:rsidTr="00922AB2">
        <w:tc>
          <w:tcPr>
            <w:tcW w:w="567" w:type="dxa"/>
            <w:vAlign w:val="center"/>
          </w:tcPr>
          <w:p w14:paraId="4BD1F63F" w14:textId="77777777" w:rsidR="00286936" w:rsidRPr="007A3744" w:rsidRDefault="00286936" w:rsidP="00922AB2">
            <w:pPr>
              <w:spacing w:before="20" w:afterLines="20" w:after="48"/>
              <w:jc w:val="center"/>
              <w:rPr>
                <w:rFonts w:ascii="Verdana" w:hAnsi="Verdana"/>
              </w:rPr>
            </w:pPr>
            <w:r w:rsidRPr="00012346">
              <w:rPr>
                <w:rFonts w:ascii="Verdana" w:hAnsi="Verdana"/>
                <w:sz w:val="18"/>
              </w:rPr>
              <w:fldChar w:fldCharType="begin">
                <w:ffData>
                  <w:name w:val="Kontrollkästchen163"/>
                  <w:enabled/>
                  <w:calcOnExit w:val="0"/>
                  <w:checkBox>
                    <w:sizeAuto/>
                    <w:default w:val="0"/>
                    <w:checked w:val="0"/>
                  </w:checkBox>
                </w:ffData>
              </w:fldChar>
            </w:r>
            <w:r w:rsidRPr="00012346">
              <w:rPr>
                <w:rFonts w:ascii="Verdana" w:hAnsi="Verdana"/>
                <w:sz w:val="18"/>
              </w:rPr>
              <w:instrText xml:space="preserve"> FORMCHECKBOX </w:instrText>
            </w:r>
            <w:r w:rsidR="00D02530">
              <w:rPr>
                <w:rFonts w:ascii="Verdana" w:hAnsi="Verdana"/>
                <w:sz w:val="18"/>
              </w:rPr>
            </w:r>
            <w:r w:rsidR="00D02530">
              <w:rPr>
                <w:rFonts w:ascii="Verdana" w:hAnsi="Verdana"/>
                <w:sz w:val="18"/>
              </w:rPr>
              <w:fldChar w:fldCharType="separate"/>
            </w:r>
            <w:r w:rsidRPr="00012346">
              <w:rPr>
                <w:rFonts w:ascii="Verdana" w:hAnsi="Verdana"/>
                <w:sz w:val="18"/>
              </w:rPr>
              <w:fldChar w:fldCharType="end"/>
            </w:r>
          </w:p>
        </w:tc>
        <w:tc>
          <w:tcPr>
            <w:tcW w:w="8674" w:type="dxa"/>
            <w:shd w:val="clear" w:color="auto" w:fill="auto"/>
          </w:tcPr>
          <w:p w14:paraId="50E0A7FA" w14:textId="77777777" w:rsidR="00286936" w:rsidRPr="007A3744" w:rsidRDefault="00286936" w:rsidP="00922AB2">
            <w:pPr>
              <w:spacing w:before="20" w:afterLines="20" w:after="48"/>
              <w:rPr>
                <w:rFonts w:ascii="Verdana" w:hAnsi="Verdana"/>
              </w:rPr>
            </w:pPr>
            <w:r>
              <w:rPr>
                <w:rFonts w:ascii="Verdana" w:hAnsi="Verdana"/>
                <w:b/>
              </w:rPr>
              <w:t>Measurement report</w:t>
            </w:r>
            <w:r>
              <w:rPr>
                <w:rFonts w:ascii="Verdana" w:hAnsi="Verdana"/>
              </w:rPr>
              <w:t xml:space="preserve"> on the emissions in the waste gas in accordance with Paragraph 3.9.7.</w:t>
            </w:r>
          </w:p>
        </w:tc>
      </w:tr>
    </w:tbl>
    <w:p w14:paraId="4DAE2423" w14:textId="77777777" w:rsidR="00742681" w:rsidRDefault="00742681" w:rsidP="003E5EB2">
      <w:pPr>
        <w:rPr>
          <w:rFonts w:ascii="Verdana" w:hAnsi="Verdana" w:cs="Arial"/>
        </w:rPr>
      </w:pPr>
    </w:p>
    <w:p w14:paraId="5E5BEFF5" w14:textId="77777777" w:rsidR="004B4908" w:rsidRDefault="004B4908" w:rsidP="003E5EB2">
      <w:pPr>
        <w:rPr>
          <w:rFonts w:ascii="Verdana" w:hAnsi="Verdana" w:cs="Arial"/>
        </w:rPr>
      </w:pPr>
    </w:p>
    <w:p w14:paraId="227FF57B" w14:textId="77777777" w:rsidR="004B4908" w:rsidRPr="00BA6049" w:rsidRDefault="004B4908"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BA6049" w14:paraId="1E99B710" w14:textId="77777777" w:rsidTr="00E74D42">
        <w:tc>
          <w:tcPr>
            <w:tcW w:w="1080" w:type="dxa"/>
            <w:tcBorders>
              <w:top w:val="nil"/>
              <w:left w:val="nil"/>
              <w:bottom w:val="nil"/>
              <w:right w:val="nil"/>
            </w:tcBorders>
            <w:shd w:val="clear" w:color="auto" w:fill="auto"/>
          </w:tcPr>
          <w:p w14:paraId="2CAD20DE" w14:textId="77777777" w:rsidR="00E74D42" w:rsidRPr="00BA6049" w:rsidRDefault="00E74D42" w:rsidP="00040A0E">
            <w:pPr>
              <w:spacing w:before="20" w:after="20"/>
              <w:rPr>
                <w:rFonts w:ascii="Verdana" w:hAnsi="Verdana" w:cs="Arial"/>
              </w:rPr>
            </w:pPr>
          </w:p>
          <w:p w14:paraId="08D2A970" w14:textId="77777777" w:rsidR="006E47C9" w:rsidRPr="00BA6049" w:rsidRDefault="006E47C9" w:rsidP="00040A0E">
            <w:pPr>
              <w:spacing w:before="20" w:after="20"/>
              <w:rPr>
                <w:rFonts w:ascii="Verdana" w:hAnsi="Verdana" w:cs="Arial"/>
              </w:rPr>
            </w:pPr>
            <w:r>
              <w:rPr>
                <w:rFonts w:ascii="Verdana" w:hAnsi="Verdana"/>
              </w:rPr>
              <w:t>Location:</w:t>
            </w:r>
          </w:p>
          <w:p w14:paraId="14BAD76D" w14:textId="77777777" w:rsidR="00E74D42" w:rsidRPr="00BA6049"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5EE72ABE" w14:textId="77777777" w:rsidR="006E47C9" w:rsidRPr="00BA6049" w:rsidRDefault="00E74D42" w:rsidP="00E74D42">
            <w:pPr>
              <w:spacing w:before="20" w:after="20"/>
              <w:rPr>
                <w:rFonts w:ascii="Verdana" w:hAnsi="Verdana" w:cs="Arial"/>
              </w:rPr>
            </w:pPr>
            <w:r w:rsidRPr="00BA6049">
              <w:rPr>
                <w:rFonts w:ascii="Verdana" w:hAnsi="Verdana" w:cs="Arial"/>
              </w:rPr>
              <w:fldChar w:fldCharType="begin" w:fldLock="1">
                <w:ffData>
                  <w:name w:val="Text14"/>
                  <w:enabled/>
                  <w:calcOnExit w:val="0"/>
                  <w:textInput/>
                </w:ffData>
              </w:fldChar>
            </w:r>
            <w:bookmarkStart w:id="42" w:name="Text14"/>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42"/>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14:paraId="655F9310" w14:textId="77777777" w:rsidR="006E47C9" w:rsidRPr="00BA6049" w:rsidRDefault="006E47C9" w:rsidP="00040A0E">
            <w:pPr>
              <w:spacing w:before="20" w:after="20"/>
              <w:jc w:val="center"/>
              <w:rPr>
                <w:rFonts w:ascii="Verdana" w:hAnsi="Verdana" w:cs="Arial"/>
              </w:rPr>
            </w:pPr>
          </w:p>
        </w:tc>
      </w:tr>
      <w:tr w:rsidR="006E47C9" w:rsidRPr="00BA6049" w14:paraId="73C5201E" w14:textId="77777777" w:rsidTr="00E74D42">
        <w:tc>
          <w:tcPr>
            <w:tcW w:w="1080" w:type="dxa"/>
            <w:tcBorders>
              <w:top w:val="nil"/>
              <w:left w:val="nil"/>
              <w:bottom w:val="nil"/>
              <w:right w:val="nil"/>
            </w:tcBorders>
            <w:shd w:val="clear" w:color="auto" w:fill="auto"/>
          </w:tcPr>
          <w:p w14:paraId="0A10AA05" w14:textId="77777777" w:rsidR="006E47C9" w:rsidRPr="00BA6049" w:rsidRDefault="006E47C9" w:rsidP="00040A0E">
            <w:pPr>
              <w:spacing w:before="20" w:after="20"/>
              <w:rPr>
                <w:rFonts w:ascii="Verdana" w:hAnsi="Verdana" w:cs="Arial"/>
              </w:rPr>
            </w:pPr>
          </w:p>
          <w:p w14:paraId="3C57470D" w14:textId="77777777" w:rsidR="006E47C9" w:rsidRPr="00BA6049" w:rsidRDefault="006E47C9" w:rsidP="00040A0E">
            <w:pPr>
              <w:spacing w:before="20" w:after="20"/>
              <w:rPr>
                <w:rFonts w:ascii="Verdana" w:hAnsi="Verdana" w:cs="Arial"/>
              </w:rPr>
            </w:pPr>
            <w:r>
              <w:rPr>
                <w:rFonts w:ascii="Verdana" w:hAnsi="Verdana"/>
              </w:rPr>
              <w:t>Date:</w:t>
            </w:r>
          </w:p>
          <w:p w14:paraId="7B4D9144" w14:textId="77777777" w:rsidR="006E47C9" w:rsidRPr="00BA6049"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69CACBD8" w14:textId="77777777" w:rsidR="006E47C9" w:rsidRPr="00BA6049" w:rsidRDefault="00E74D42" w:rsidP="00E74D42">
            <w:pPr>
              <w:spacing w:before="20" w:after="20"/>
              <w:rPr>
                <w:rFonts w:ascii="Verdana" w:hAnsi="Verdana" w:cs="Arial"/>
              </w:rPr>
            </w:pPr>
            <w:r w:rsidRPr="00BA6049">
              <w:rPr>
                <w:rFonts w:ascii="Verdana" w:hAnsi="Verdana" w:cs="Arial"/>
              </w:rPr>
              <w:fldChar w:fldCharType="begin" w:fldLock="1">
                <w:ffData>
                  <w:name w:val="Text15"/>
                  <w:enabled/>
                  <w:calcOnExit w:val="0"/>
                  <w:textInput/>
                </w:ffData>
              </w:fldChar>
            </w:r>
            <w:bookmarkStart w:id="43" w:name="Text15"/>
            <w:r w:rsidRPr="00BA6049">
              <w:rPr>
                <w:rFonts w:ascii="Verdana" w:hAnsi="Verdana" w:cs="Arial"/>
              </w:rPr>
              <w:instrText xml:space="preserve"> FORMTEXT </w:instrText>
            </w:r>
            <w:r w:rsidRPr="00BA6049">
              <w:rPr>
                <w:rFonts w:ascii="Verdana" w:hAnsi="Verdana" w:cs="Arial"/>
              </w:rPr>
            </w:r>
            <w:r w:rsidRPr="00BA6049">
              <w:rPr>
                <w:rFonts w:ascii="Verdana" w:hAnsi="Verdana" w:cs="Arial"/>
              </w:rPr>
              <w:fldChar w:fldCharType="separate"/>
            </w:r>
            <w:r>
              <w:rPr>
                <w:rFonts w:ascii="Verdana" w:hAnsi="Verdana"/>
              </w:rPr>
              <w:t>     </w:t>
            </w:r>
            <w:r w:rsidRPr="00BA6049">
              <w:rPr>
                <w:rFonts w:ascii="Verdana" w:hAnsi="Verdana" w:cs="Arial"/>
              </w:rPr>
              <w:fldChar w:fldCharType="end"/>
            </w:r>
            <w:bookmarkEnd w:id="43"/>
          </w:p>
        </w:tc>
        <w:tc>
          <w:tcPr>
            <w:tcW w:w="5760" w:type="dxa"/>
            <w:vMerge/>
            <w:tcBorders>
              <w:top w:val="nil"/>
              <w:left w:val="single" w:sz="4" w:space="0" w:color="auto"/>
              <w:bottom w:val="single" w:sz="4" w:space="0" w:color="auto"/>
              <w:right w:val="single" w:sz="4" w:space="0" w:color="auto"/>
            </w:tcBorders>
            <w:shd w:val="clear" w:color="auto" w:fill="auto"/>
          </w:tcPr>
          <w:p w14:paraId="23FB1E46" w14:textId="77777777" w:rsidR="006E47C9" w:rsidRPr="00BA6049" w:rsidRDefault="006E47C9" w:rsidP="00040A0E">
            <w:pPr>
              <w:spacing w:before="20" w:after="20"/>
              <w:jc w:val="center"/>
              <w:rPr>
                <w:rFonts w:ascii="Verdana" w:hAnsi="Verdana" w:cs="Arial"/>
              </w:rPr>
            </w:pPr>
          </w:p>
        </w:tc>
      </w:tr>
      <w:tr w:rsidR="006E47C9" w:rsidRPr="00BA6049" w14:paraId="69D15704" w14:textId="77777777" w:rsidTr="00040A0E">
        <w:tc>
          <w:tcPr>
            <w:tcW w:w="3960" w:type="dxa"/>
            <w:gridSpan w:val="2"/>
            <w:tcBorders>
              <w:top w:val="nil"/>
              <w:left w:val="nil"/>
              <w:bottom w:val="nil"/>
              <w:right w:val="nil"/>
            </w:tcBorders>
            <w:shd w:val="clear" w:color="auto" w:fill="auto"/>
          </w:tcPr>
          <w:p w14:paraId="6C6E240B" w14:textId="77777777" w:rsidR="006E47C9" w:rsidRPr="00BA6049"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14:paraId="5869B1A8" w14:textId="77777777" w:rsidR="006E47C9" w:rsidRPr="00BA6049" w:rsidRDefault="006E47C9" w:rsidP="00040A0E">
            <w:pPr>
              <w:spacing w:before="20" w:after="20"/>
              <w:jc w:val="center"/>
              <w:rPr>
                <w:rFonts w:ascii="Verdana" w:hAnsi="Verdana" w:cs="Arial"/>
              </w:rPr>
            </w:pPr>
            <w:r>
              <w:rPr>
                <w:rFonts w:ascii="Verdana" w:hAnsi="Verdana"/>
              </w:rPr>
              <w:t>(Signature of authorized person and company stamp)</w:t>
            </w:r>
          </w:p>
        </w:tc>
      </w:tr>
    </w:tbl>
    <w:p w14:paraId="1F041E41" w14:textId="77777777" w:rsidR="008B2954" w:rsidRPr="00BA6049" w:rsidRDefault="008B2954" w:rsidP="003E5EB2">
      <w:pPr>
        <w:rPr>
          <w:rFonts w:ascii="Verdana" w:hAnsi="Verdana" w:cs="Arial"/>
        </w:rPr>
      </w:pPr>
    </w:p>
    <w:sectPr w:rsidR="008B2954" w:rsidRPr="00BA6049" w:rsidSect="00083C7F">
      <w:headerReference w:type="default" r:id="rId8"/>
      <w:footerReference w:type="default" r:id="rId9"/>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A8DEE1" w14:textId="77777777" w:rsidR="00B55A21" w:rsidRDefault="00B55A21">
      <w:r>
        <w:separator/>
      </w:r>
    </w:p>
  </w:endnote>
  <w:endnote w:type="continuationSeparator" w:id="0">
    <w:p w14:paraId="3ED1C258" w14:textId="77777777" w:rsidR="00B55A21" w:rsidRDefault="00B55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DC90B" w14:textId="77777777" w:rsidR="00B55A21" w:rsidRPr="00396A47" w:rsidRDefault="00B55A21" w:rsidP="003F6A59">
    <w:pPr>
      <w:pStyle w:val="Fuzeile"/>
      <w:tabs>
        <w:tab w:val="clear" w:pos="9072"/>
        <w:tab w:val="right" w:pos="9540"/>
      </w:tabs>
      <w:rPr>
        <w:rFonts w:ascii="Verdana" w:hAnsi="Verdana" w:cs="Arial"/>
      </w:rPr>
    </w:pPr>
    <w:r>
      <w:rPr>
        <w:rFonts w:ascii="Verdana" w:hAnsi="Verdana"/>
      </w:rPr>
      <w:t>Annex 1 to the contract</w:t>
    </w:r>
    <w:r>
      <w:rPr>
        <w:rFonts w:ascii="Verdana" w:hAnsi="Verdana"/>
      </w:rPr>
      <w:tab/>
    </w:r>
    <w:r w:rsidRPr="00396A47">
      <w:rPr>
        <w:rStyle w:val="Seitenzahl"/>
        <w:rFonts w:ascii="Verdana" w:hAnsi="Verdana" w:cs="Arial"/>
      </w:rPr>
      <w:fldChar w:fldCharType="begin"/>
    </w:r>
    <w:r w:rsidRPr="00396A47">
      <w:rPr>
        <w:rStyle w:val="Seitenzahl"/>
        <w:rFonts w:ascii="Verdana" w:hAnsi="Verdana" w:cs="Arial"/>
      </w:rPr>
      <w:instrText xml:space="preserve"> PAGE </w:instrText>
    </w:r>
    <w:r w:rsidRPr="00396A47">
      <w:rPr>
        <w:rStyle w:val="Seitenzahl"/>
        <w:rFonts w:ascii="Verdana" w:hAnsi="Verdana" w:cs="Arial"/>
      </w:rPr>
      <w:fldChar w:fldCharType="separate"/>
    </w:r>
    <w:r>
      <w:rPr>
        <w:rStyle w:val="Seitenzahl"/>
        <w:rFonts w:ascii="Verdana" w:hAnsi="Verdana" w:cs="Arial"/>
      </w:rPr>
      <w:t>1</w:t>
    </w:r>
    <w:r w:rsidRPr="00396A47">
      <w:rPr>
        <w:rStyle w:val="Seitenzahl"/>
        <w:rFonts w:ascii="Verdana" w:hAnsi="Verdana" w:cs="Arial"/>
      </w:rPr>
      <w:fldChar w:fldCharType="end"/>
    </w:r>
    <w:r>
      <w:rPr>
        <w:rStyle w:val="Seitenzahl"/>
        <w:rFonts w:ascii="Verdana" w:hAnsi="Verdana"/>
      </w:rPr>
      <w:t>/</w:t>
    </w:r>
    <w:r w:rsidRPr="00396A47">
      <w:rPr>
        <w:rStyle w:val="Seitenzahl"/>
        <w:rFonts w:ascii="Verdana" w:hAnsi="Verdana" w:cs="Arial"/>
      </w:rPr>
      <w:fldChar w:fldCharType="begin"/>
    </w:r>
    <w:r w:rsidRPr="00396A47">
      <w:rPr>
        <w:rStyle w:val="Seitenzahl"/>
        <w:rFonts w:ascii="Verdana" w:hAnsi="Verdana" w:cs="Arial"/>
      </w:rPr>
      <w:instrText xml:space="preserve"> NUMPAGES </w:instrText>
    </w:r>
    <w:r w:rsidRPr="00396A47">
      <w:rPr>
        <w:rStyle w:val="Seitenzahl"/>
        <w:rFonts w:ascii="Verdana" w:hAnsi="Verdana" w:cs="Arial"/>
      </w:rPr>
      <w:fldChar w:fldCharType="separate"/>
    </w:r>
    <w:r>
      <w:rPr>
        <w:rStyle w:val="Seitenzahl"/>
        <w:rFonts w:ascii="Verdana" w:hAnsi="Verdana" w:cs="Arial"/>
      </w:rPr>
      <w:t>8</w:t>
    </w:r>
    <w:r w:rsidRPr="00396A47">
      <w:rPr>
        <w:rStyle w:val="Seitenzahl"/>
        <w:rFonts w:ascii="Verdana" w:hAnsi="Verdana" w:cs="Arial"/>
      </w:rPr>
      <w:fldChar w:fldCharType="end"/>
    </w:r>
    <w:r>
      <w:rPr>
        <w:rStyle w:val="Seitenzahl"/>
        <w:rFonts w:ascii="Verdana" w:hAnsi="Verdana"/>
      </w:rPr>
      <w:tab/>
      <w:t xml:space="preserve">     DE-UZ 195 Edition 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C3F7A" w14:textId="77777777" w:rsidR="00B55A21" w:rsidRDefault="00B55A21">
      <w:r>
        <w:separator/>
      </w:r>
    </w:p>
  </w:footnote>
  <w:footnote w:type="continuationSeparator" w:id="0">
    <w:p w14:paraId="0F1D1845" w14:textId="77777777" w:rsidR="00B55A21" w:rsidRDefault="00B55A21">
      <w:r>
        <w:continuationSeparator/>
      </w:r>
    </w:p>
  </w:footnote>
  <w:footnote w:id="1">
    <w:p w14:paraId="14494321" w14:textId="77777777" w:rsidR="00B55A21" w:rsidRPr="00C211CA" w:rsidRDefault="00B55A21" w:rsidP="00C211CA">
      <w:pPr>
        <w:pStyle w:val="Funotentext"/>
      </w:pPr>
      <w:r>
        <w:rPr>
          <w:rStyle w:val="Funotenzeichen"/>
        </w:rPr>
        <w:footnoteRef/>
      </w:r>
      <w:r>
        <w:tab/>
        <w:t>Printed matter in accordance with Point d) of the scope:</w:t>
      </w:r>
    </w:p>
  </w:footnote>
  <w:footnote w:id="2">
    <w:p w14:paraId="59A0FB57" w14:textId="77777777" w:rsidR="00B55A21" w:rsidRPr="00C211CA" w:rsidRDefault="00B55A21" w:rsidP="00C211CA">
      <w:pPr>
        <w:pStyle w:val="Funotentext"/>
      </w:pPr>
      <w:r>
        <w:rPr>
          <w:rStyle w:val="Funotenzeichen"/>
        </w:rPr>
        <w:footnoteRef/>
      </w:r>
      <w:r>
        <w:tab/>
        <w:t>The lists for the external companies and the printing machines can also be provided in separate lists with corresponding formats.</w:t>
      </w:r>
    </w:p>
  </w:footnote>
  <w:footnote w:id="3">
    <w:p w14:paraId="49476CF2" w14:textId="77777777" w:rsidR="00286936" w:rsidRPr="008C3C6D" w:rsidRDefault="00286936" w:rsidP="00286936">
      <w:pPr>
        <w:pStyle w:val="Funotentext"/>
      </w:pPr>
      <w:r>
        <w:rPr>
          <w:rStyle w:val="Funotenzeichen"/>
          <w:rFonts w:eastAsiaTheme="minorEastAsia"/>
          <w:szCs w:val="18"/>
        </w:rPr>
        <w:footnoteRef/>
      </w:r>
      <w:r>
        <w:tab/>
        <w:t>If printing ink series only differ with respect to the amount of solvent used to set the viscosity, it is possible to cover multiple series with two tests of the series with the lowest and highest proportion of solvent if a declaration from the printing ink manufacturer is submitted.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EC0C1" w14:textId="77777777" w:rsidR="00B55A21" w:rsidRDefault="00B55A21" w:rsidP="00083C7F">
    <w:pPr>
      <w:pStyle w:val="Kopfzeile"/>
      <w:jc w:val="right"/>
    </w:pPr>
    <w:r>
      <w:rPr>
        <w:noProof/>
      </w:rPr>
      <w:drawing>
        <wp:anchor distT="0" distB="0" distL="114300" distR="114300" simplePos="0" relativeHeight="251658240" behindDoc="0" locked="0" layoutInCell="1" allowOverlap="1" wp14:anchorId="361E80E9" wp14:editId="4B443F9D">
          <wp:simplePos x="0" y="0"/>
          <wp:positionH relativeFrom="column">
            <wp:posOffset>5223510</wp:posOffset>
          </wp:positionH>
          <wp:positionV relativeFrom="paragraph">
            <wp:posOffset>-586105</wp:posOffset>
          </wp:positionV>
          <wp:extent cx="892800" cy="626711"/>
          <wp:effectExtent l="0" t="0" r="3175"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800" cy="62671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2" w15:restartNumberingAfterBreak="0">
    <w:nsid w:val="0D397EA6"/>
    <w:multiLevelType w:val="hybridMultilevel"/>
    <w:tmpl w:val="132488EE"/>
    <w:lvl w:ilvl="0" w:tplc="08090001">
      <w:start w:val="1"/>
      <w:numFmt w:val="bullet"/>
      <w:lvlText w:val=""/>
      <w:lvlJc w:val="left"/>
      <w:pPr>
        <w:ind w:left="987" w:hanging="360"/>
      </w:pPr>
      <w:rPr>
        <w:rFonts w:ascii="Symbol" w:hAnsi="Symbol" w:hint="default"/>
      </w:rPr>
    </w:lvl>
    <w:lvl w:ilvl="1" w:tplc="08090003" w:tentative="1">
      <w:start w:val="1"/>
      <w:numFmt w:val="bullet"/>
      <w:lvlText w:val="o"/>
      <w:lvlJc w:val="left"/>
      <w:pPr>
        <w:ind w:left="1707" w:hanging="360"/>
      </w:pPr>
      <w:rPr>
        <w:rFonts w:ascii="Courier New" w:hAnsi="Courier New" w:cs="Courier New" w:hint="default"/>
      </w:rPr>
    </w:lvl>
    <w:lvl w:ilvl="2" w:tplc="08090005" w:tentative="1">
      <w:start w:val="1"/>
      <w:numFmt w:val="bullet"/>
      <w:lvlText w:val=""/>
      <w:lvlJc w:val="left"/>
      <w:pPr>
        <w:ind w:left="2427" w:hanging="360"/>
      </w:pPr>
      <w:rPr>
        <w:rFonts w:ascii="Wingdings" w:hAnsi="Wingdings" w:hint="default"/>
      </w:rPr>
    </w:lvl>
    <w:lvl w:ilvl="3" w:tplc="08090001" w:tentative="1">
      <w:start w:val="1"/>
      <w:numFmt w:val="bullet"/>
      <w:lvlText w:val=""/>
      <w:lvlJc w:val="left"/>
      <w:pPr>
        <w:ind w:left="3147" w:hanging="360"/>
      </w:pPr>
      <w:rPr>
        <w:rFonts w:ascii="Symbol" w:hAnsi="Symbol" w:hint="default"/>
      </w:rPr>
    </w:lvl>
    <w:lvl w:ilvl="4" w:tplc="08090003" w:tentative="1">
      <w:start w:val="1"/>
      <w:numFmt w:val="bullet"/>
      <w:lvlText w:val="o"/>
      <w:lvlJc w:val="left"/>
      <w:pPr>
        <w:ind w:left="3867" w:hanging="360"/>
      </w:pPr>
      <w:rPr>
        <w:rFonts w:ascii="Courier New" w:hAnsi="Courier New" w:cs="Courier New" w:hint="default"/>
      </w:rPr>
    </w:lvl>
    <w:lvl w:ilvl="5" w:tplc="08090005" w:tentative="1">
      <w:start w:val="1"/>
      <w:numFmt w:val="bullet"/>
      <w:lvlText w:val=""/>
      <w:lvlJc w:val="left"/>
      <w:pPr>
        <w:ind w:left="4587" w:hanging="360"/>
      </w:pPr>
      <w:rPr>
        <w:rFonts w:ascii="Wingdings" w:hAnsi="Wingdings" w:hint="default"/>
      </w:rPr>
    </w:lvl>
    <w:lvl w:ilvl="6" w:tplc="08090001" w:tentative="1">
      <w:start w:val="1"/>
      <w:numFmt w:val="bullet"/>
      <w:lvlText w:val=""/>
      <w:lvlJc w:val="left"/>
      <w:pPr>
        <w:ind w:left="5307" w:hanging="360"/>
      </w:pPr>
      <w:rPr>
        <w:rFonts w:ascii="Symbol" w:hAnsi="Symbol" w:hint="default"/>
      </w:rPr>
    </w:lvl>
    <w:lvl w:ilvl="7" w:tplc="08090003" w:tentative="1">
      <w:start w:val="1"/>
      <w:numFmt w:val="bullet"/>
      <w:lvlText w:val="o"/>
      <w:lvlJc w:val="left"/>
      <w:pPr>
        <w:ind w:left="6027" w:hanging="360"/>
      </w:pPr>
      <w:rPr>
        <w:rFonts w:ascii="Courier New" w:hAnsi="Courier New" w:cs="Courier New" w:hint="default"/>
      </w:rPr>
    </w:lvl>
    <w:lvl w:ilvl="8" w:tplc="08090005" w:tentative="1">
      <w:start w:val="1"/>
      <w:numFmt w:val="bullet"/>
      <w:lvlText w:val=""/>
      <w:lvlJc w:val="left"/>
      <w:pPr>
        <w:ind w:left="6747" w:hanging="360"/>
      </w:pPr>
      <w:rPr>
        <w:rFonts w:ascii="Wingdings" w:hAnsi="Wingdings" w:hint="default"/>
      </w:rPr>
    </w:lvl>
  </w:abstractNum>
  <w:abstractNum w:abstractNumId="3" w15:restartNumberingAfterBreak="0">
    <w:nsid w:val="0F8D584E"/>
    <w:multiLevelType w:val="hybridMultilevel"/>
    <w:tmpl w:val="E7568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EF288C"/>
    <w:multiLevelType w:val="hybridMultilevel"/>
    <w:tmpl w:val="70E43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1E3F8C"/>
    <w:multiLevelType w:val="hybridMultilevel"/>
    <w:tmpl w:val="30BE32B0"/>
    <w:lvl w:ilvl="0" w:tplc="04070001">
      <w:start w:val="1"/>
      <w:numFmt w:val="bullet"/>
      <w:lvlText w:val=""/>
      <w:lvlJc w:val="left"/>
      <w:pPr>
        <w:ind w:left="720" w:hanging="360"/>
      </w:pPr>
      <w:rPr>
        <w:rFonts w:ascii="Symbol" w:hAnsi="Symbol" w:hint="default"/>
      </w:rPr>
    </w:lvl>
    <w:lvl w:ilvl="1" w:tplc="242E559A">
      <w:numFmt w:val="bullet"/>
      <w:lvlText w:val="•"/>
      <w:lvlJc w:val="left"/>
      <w:pPr>
        <w:ind w:left="1440" w:hanging="360"/>
      </w:pPr>
      <w:rPr>
        <w:rFonts w:ascii="Verdana" w:eastAsia="Times New Roman" w:hAnsi="Verdana" w:cs="Arial" w:hint="default"/>
      </w:rPr>
    </w:lvl>
    <w:lvl w:ilvl="2" w:tplc="EC644C3C">
      <w:numFmt w:val="bullet"/>
      <w:lvlText w:val="-"/>
      <w:lvlJc w:val="left"/>
      <w:pPr>
        <w:ind w:left="2160" w:hanging="360"/>
      </w:pPr>
      <w:rPr>
        <w:rFonts w:ascii="Verdana" w:eastAsia="Times New Roman" w:hAnsi="Verdana"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AB6FBC"/>
    <w:multiLevelType w:val="hybridMultilevel"/>
    <w:tmpl w:val="87DA2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4F509E"/>
    <w:multiLevelType w:val="hybridMultilevel"/>
    <w:tmpl w:val="E7843A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EE2291"/>
    <w:multiLevelType w:val="hybridMultilevel"/>
    <w:tmpl w:val="B5A06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B8337F"/>
    <w:multiLevelType w:val="hybridMultilevel"/>
    <w:tmpl w:val="13D05E7E"/>
    <w:lvl w:ilvl="0" w:tplc="04070001">
      <w:start w:val="1"/>
      <w:numFmt w:val="bullet"/>
      <w:lvlText w:val=""/>
      <w:lvlJc w:val="left"/>
      <w:pPr>
        <w:ind w:left="720" w:hanging="360"/>
      </w:pPr>
      <w:rPr>
        <w:rFonts w:ascii="Symbol" w:hAnsi="Symbol" w:hint="default"/>
      </w:rPr>
    </w:lvl>
    <w:lvl w:ilvl="1" w:tplc="63B6D94E">
      <w:numFmt w:val="bullet"/>
      <w:lvlText w:val="•"/>
      <w:lvlJc w:val="left"/>
      <w:pPr>
        <w:ind w:left="1440" w:hanging="360"/>
      </w:pPr>
      <w:rPr>
        <w:rFonts w:ascii="Verdana" w:eastAsia="Times New Roman" w:hAnsi="Verdana" w:cs="Verdan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8ED1FA0"/>
    <w:multiLevelType w:val="hybridMultilevel"/>
    <w:tmpl w:val="EC587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16cid:durableId="577520220">
    <w:abstractNumId w:val="21"/>
  </w:num>
  <w:num w:numId="2" w16cid:durableId="1787695816">
    <w:abstractNumId w:val="13"/>
  </w:num>
  <w:num w:numId="3" w16cid:durableId="731080502">
    <w:abstractNumId w:val="12"/>
  </w:num>
  <w:num w:numId="4" w16cid:durableId="580674075">
    <w:abstractNumId w:val="4"/>
  </w:num>
  <w:num w:numId="5" w16cid:durableId="1683051735">
    <w:abstractNumId w:val="9"/>
  </w:num>
  <w:num w:numId="6" w16cid:durableId="1673293249">
    <w:abstractNumId w:val="17"/>
  </w:num>
  <w:num w:numId="7" w16cid:durableId="393282891">
    <w:abstractNumId w:val="20"/>
  </w:num>
  <w:num w:numId="8" w16cid:durableId="622536763">
    <w:abstractNumId w:val="0"/>
  </w:num>
  <w:num w:numId="9" w16cid:durableId="945118336">
    <w:abstractNumId w:val="6"/>
  </w:num>
  <w:num w:numId="10" w16cid:durableId="497774015">
    <w:abstractNumId w:val="14"/>
  </w:num>
  <w:num w:numId="11" w16cid:durableId="1023362081">
    <w:abstractNumId w:val="3"/>
  </w:num>
  <w:num w:numId="12" w16cid:durableId="989671590">
    <w:abstractNumId w:val="8"/>
  </w:num>
  <w:num w:numId="13" w16cid:durableId="928585405">
    <w:abstractNumId w:val="7"/>
  </w:num>
  <w:num w:numId="14" w16cid:durableId="547759863">
    <w:abstractNumId w:val="11"/>
  </w:num>
  <w:num w:numId="15" w16cid:durableId="349528418">
    <w:abstractNumId w:val="10"/>
  </w:num>
  <w:num w:numId="16" w16cid:durableId="296763362">
    <w:abstractNumId w:val="15"/>
  </w:num>
  <w:num w:numId="17" w16cid:durableId="311299431">
    <w:abstractNumId w:val="19"/>
  </w:num>
  <w:num w:numId="18" w16cid:durableId="569341508">
    <w:abstractNumId w:val="5"/>
  </w:num>
  <w:num w:numId="19" w16cid:durableId="1855801774">
    <w:abstractNumId w:val="18"/>
  </w:num>
  <w:num w:numId="20" w16cid:durableId="1774279250">
    <w:abstractNumId w:val="1"/>
  </w:num>
  <w:num w:numId="21" w16cid:durableId="699403992">
    <w:abstractNumId w:val="16"/>
  </w:num>
  <w:num w:numId="22" w16cid:durableId="97159387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unGP9rJ7sJJttSQoWPWo8SRrVC0Pgc+tv4ff7jcejFlAIdIqU930SOoYYa2EPa4/Jnwic2bdG5h/PFhp+s7Wg==" w:salt="/j6Gzwr2JFFv58Hw3zZRUA=="/>
  <w:defaultTabStop w:val="709"/>
  <w:hyphenationZone w:val="425"/>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1E96"/>
    <w:rsid w:val="00002AA5"/>
    <w:rsid w:val="000055D8"/>
    <w:rsid w:val="00005A22"/>
    <w:rsid w:val="00006D5E"/>
    <w:rsid w:val="00010519"/>
    <w:rsid w:val="00011B19"/>
    <w:rsid w:val="00012346"/>
    <w:rsid w:val="000123D7"/>
    <w:rsid w:val="000128D2"/>
    <w:rsid w:val="00014F6D"/>
    <w:rsid w:val="00015F0F"/>
    <w:rsid w:val="000177FB"/>
    <w:rsid w:val="00017F79"/>
    <w:rsid w:val="000204B6"/>
    <w:rsid w:val="00020A41"/>
    <w:rsid w:val="000218B5"/>
    <w:rsid w:val="0002210E"/>
    <w:rsid w:val="000231DF"/>
    <w:rsid w:val="00023A09"/>
    <w:rsid w:val="00023C29"/>
    <w:rsid w:val="00032768"/>
    <w:rsid w:val="00032823"/>
    <w:rsid w:val="00033914"/>
    <w:rsid w:val="00035495"/>
    <w:rsid w:val="000356B0"/>
    <w:rsid w:val="000363B1"/>
    <w:rsid w:val="000366EF"/>
    <w:rsid w:val="00036D02"/>
    <w:rsid w:val="0003772D"/>
    <w:rsid w:val="00037A4B"/>
    <w:rsid w:val="00040054"/>
    <w:rsid w:val="0004038F"/>
    <w:rsid w:val="00040A0E"/>
    <w:rsid w:val="00041B24"/>
    <w:rsid w:val="00043971"/>
    <w:rsid w:val="0004441E"/>
    <w:rsid w:val="00045049"/>
    <w:rsid w:val="00045C23"/>
    <w:rsid w:val="00046903"/>
    <w:rsid w:val="00046A25"/>
    <w:rsid w:val="00046B7C"/>
    <w:rsid w:val="00050672"/>
    <w:rsid w:val="0005096A"/>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4CD"/>
    <w:rsid w:val="00071BA7"/>
    <w:rsid w:val="00072B03"/>
    <w:rsid w:val="0007325B"/>
    <w:rsid w:val="000747DE"/>
    <w:rsid w:val="00077607"/>
    <w:rsid w:val="000777F3"/>
    <w:rsid w:val="00081D57"/>
    <w:rsid w:val="00082D13"/>
    <w:rsid w:val="0008333B"/>
    <w:rsid w:val="00083C7F"/>
    <w:rsid w:val="000843A3"/>
    <w:rsid w:val="0008554C"/>
    <w:rsid w:val="00085F58"/>
    <w:rsid w:val="0008641B"/>
    <w:rsid w:val="00086844"/>
    <w:rsid w:val="0008747A"/>
    <w:rsid w:val="00087954"/>
    <w:rsid w:val="00090D8E"/>
    <w:rsid w:val="000915D8"/>
    <w:rsid w:val="00091902"/>
    <w:rsid w:val="00093447"/>
    <w:rsid w:val="000951F8"/>
    <w:rsid w:val="00097BFE"/>
    <w:rsid w:val="000A1448"/>
    <w:rsid w:val="000A2A4D"/>
    <w:rsid w:val="000A3CFE"/>
    <w:rsid w:val="000A50AF"/>
    <w:rsid w:val="000A581D"/>
    <w:rsid w:val="000A6755"/>
    <w:rsid w:val="000A7691"/>
    <w:rsid w:val="000B0512"/>
    <w:rsid w:val="000B1C50"/>
    <w:rsid w:val="000B4435"/>
    <w:rsid w:val="000B4762"/>
    <w:rsid w:val="000B6B8E"/>
    <w:rsid w:val="000B6BFC"/>
    <w:rsid w:val="000B6E62"/>
    <w:rsid w:val="000C0AB2"/>
    <w:rsid w:val="000C10EE"/>
    <w:rsid w:val="000C1720"/>
    <w:rsid w:val="000C3A98"/>
    <w:rsid w:val="000C7B0B"/>
    <w:rsid w:val="000D004D"/>
    <w:rsid w:val="000D1849"/>
    <w:rsid w:val="000D3FB9"/>
    <w:rsid w:val="000D412D"/>
    <w:rsid w:val="000D5E10"/>
    <w:rsid w:val="000D6FA8"/>
    <w:rsid w:val="000D7220"/>
    <w:rsid w:val="000D761A"/>
    <w:rsid w:val="000D7C5C"/>
    <w:rsid w:val="000E2349"/>
    <w:rsid w:val="000E2F63"/>
    <w:rsid w:val="000E5336"/>
    <w:rsid w:val="000E5C10"/>
    <w:rsid w:val="000E6079"/>
    <w:rsid w:val="000E7D32"/>
    <w:rsid w:val="000E7F98"/>
    <w:rsid w:val="000F4898"/>
    <w:rsid w:val="000F48CF"/>
    <w:rsid w:val="000F61FE"/>
    <w:rsid w:val="000F623F"/>
    <w:rsid w:val="000F6B16"/>
    <w:rsid w:val="000F6BF7"/>
    <w:rsid w:val="000F7B3E"/>
    <w:rsid w:val="00100210"/>
    <w:rsid w:val="00100318"/>
    <w:rsid w:val="00100F0F"/>
    <w:rsid w:val="00101CF6"/>
    <w:rsid w:val="00103BDB"/>
    <w:rsid w:val="001048E6"/>
    <w:rsid w:val="0010518B"/>
    <w:rsid w:val="00105CE8"/>
    <w:rsid w:val="00106622"/>
    <w:rsid w:val="00106B73"/>
    <w:rsid w:val="0010759A"/>
    <w:rsid w:val="001075FA"/>
    <w:rsid w:val="0011047D"/>
    <w:rsid w:val="001108CD"/>
    <w:rsid w:val="00112087"/>
    <w:rsid w:val="001139CC"/>
    <w:rsid w:val="00113A60"/>
    <w:rsid w:val="00114B8B"/>
    <w:rsid w:val="00114F76"/>
    <w:rsid w:val="00116A34"/>
    <w:rsid w:val="001227E0"/>
    <w:rsid w:val="001234E5"/>
    <w:rsid w:val="00123B5E"/>
    <w:rsid w:val="0012746C"/>
    <w:rsid w:val="0012788D"/>
    <w:rsid w:val="00127F26"/>
    <w:rsid w:val="00130229"/>
    <w:rsid w:val="00130D13"/>
    <w:rsid w:val="00131B3A"/>
    <w:rsid w:val="001355A3"/>
    <w:rsid w:val="00136F66"/>
    <w:rsid w:val="00140D4B"/>
    <w:rsid w:val="00141721"/>
    <w:rsid w:val="00142DF7"/>
    <w:rsid w:val="0014398E"/>
    <w:rsid w:val="00144DC1"/>
    <w:rsid w:val="001457A6"/>
    <w:rsid w:val="00146A06"/>
    <w:rsid w:val="0015115C"/>
    <w:rsid w:val="00151209"/>
    <w:rsid w:val="00153F5E"/>
    <w:rsid w:val="00160CA4"/>
    <w:rsid w:val="00160D7E"/>
    <w:rsid w:val="00161228"/>
    <w:rsid w:val="00163230"/>
    <w:rsid w:val="00166890"/>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659"/>
    <w:rsid w:val="001947AA"/>
    <w:rsid w:val="001956E0"/>
    <w:rsid w:val="00195BBB"/>
    <w:rsid w:val="00196EFE"/>
    <w:rsid w:val="001A05A4"/>
    <w:rsid w:val="001A1027"/>
    <w:rsid w:val="001A18D3"/>
    <w:rsid w:val="001A4AF4"/>
    <w:rsid w:val="001A57A1"/>
    <w:rsid w:val="001A6025"/>
    <w:rsid w:val="001A7DE5"/>
    <w:rsid w:val="001B01F0"/>
    <w:rsid w:val="001B21A7"/>
    <w:rsid w:val="001B2860"/>
    <w:rsid w:val="001B2A56"/>
    <w:rsid w:val="001B3D7C"/>
    <w:rsid w:val="001B3DF1"/>
    <w:rsid w:val="001B49CB"/>
    <w:rsid w:val="001B5E59"/>
    <w:rsid w:val="001B64FB"/>
    <w:rsid w:val="001C262B"/>
    <w:rsid w:val="001C2FC9"/>
    <w:rsid w:val="001C31C9"/>
    <w:rsid w:val="001C3728"/>
    <w:rsid w:val="001C3C2A"/>
    <w:rsid w:val="001C7132"/>
    <w:rsid w:val="001C727B"/>
    <w:rsid w:val="001C7A42"/>
    <w:rsid w:val="001D0F70"/>
    <w:rsid w:val="001D1D07"/>
    <w:rsid w:val="001D1FA6"/>
    <w:rsid w:val="001D22BD"/>
    <w:rsid w:val="001D3535"/>
    <w:rsid w:val="001D3CEC"/>
    <w:rsid w:val="001D52FC"/>
    <w:rsid w:val="001D568B"/>
    <w:rsid w:val="001D7BC3"/>
    <w:rsid w:val="001E1192"/>
    <w:rsid w:val="001E4308"/>
    <w:rsid w:val="001E4FE9"/>
    <w:rsid w:val="001E52A1"/>
    <w:rsid w:val="001E5FC7"/>
    <w:rsid w:val="001E765C"/>
    <w:rsid w:val="001F3F24"/>
    <w:rsid w:val="001F5171"/>
    <w:rsid w:val="001F5609"/>
    <w:rsid w:val="001F56D1"/>
    <w:rsid w:val="001F5F3F"/>
    <w:rsid w:val="001F604F"/>
    <w:rsid w:val="001F61CE"/>
    <w:rsid w:val="00202252"/>
    <w:rsid w:val="002023DF"/>
    <w:rsid w:val="00204591"/>
    <w:rsid w:val="00205A52"/>
    <w:rsid w:val="00205B91"/>
    <w:rsid w:val="002064C4"/>
    <w:rsid w:val="00206CA7"/>
    <w:rsid w:val="002077E2"/>
    <w:rsid w:val="00210A0F"/>
    <w:rsid w:val="002132FC"/>
    <w:rsid w:val="002133D6"/>
    <w:rsid w:val="00216FE6"/>
    <w:rsid w:val="002205BD"/>
    <w:rsid w:val="00221B3C"/>
    <w:rsid w:val="00222821"/>
    <w:rsid w:val="00222EF9"/>
    <w:rsid w:val="00223AEC"/>
    <w:rsid w:val="00225C08"/>
    <w:rsid w:val="00226A8C"/>
    <w:rsid w:val="0022703F"/>
    <w:rsid w:val="00230648"/>
    <w:rsid w:val="00231A98"/>
    <w:rsid w:val="0023207D"/>
    <w:rsid w:val="002329E2"/>
    <w:rsid w:val="00232F7A"/>
    <w:rsid w:val="002331D3"/>
    <w:rsid w:val="002336B9"/>
    <w:rsid w:val="002340C6"/>
    <w:rsid w:val="00234349"/>
    <w:rsid w:val="00235C91"/>
    <w:rsid w:val="00235F71"/>
    <w:rsid w:val="002362A4"/>
    <w:rsid w:val="0023658E"/>
    <w:rsid w:val="002371BB"/>
    <w:rsid w:val="00237313"/>
    <w:rsid w:val="00240617"/>
    <w:rsid w:val="002418C3"/>
    <w:rsid w:val="00241E97"/>
    <w:rsid w:val="00244736"/>
    <w:rsid w:val="00250835"/>
    <w:rsid w:val="00250AE3"/>
    <w:rsid w:val="0025163A"/>
    <w:rsid w:val="00252E89"/>
    <w:rsid w:val="00254321"/>
    <w:rsid w:val="00254EB2"/>
    <w:rsid w:val="00254F21"/>
    <w:rsid w:val="00255BC2"/>
    <w:rsid w:val="00256956"/>
    <w:rsid w:val="00256C3C"/>
    <w:rsid w:val="00257049"/>
    <w:rsid w:val="002572C7"/>
    <w:rsid w:val="002576AD"/>
    <w:rsid w:val="0026055E"/>
    <w:rsid w:val="0026168E"/>
    <w:rsid w:val="0026224E"/>
    <w:rsid w:val="00263E6C"/>
    <w:rsid w:val="002661A1"/>
    <w:rsid w:val="00267C12"/>
    <w:rsid w:val="002704FE"/>
    <w:rsid w:val="002705B7"/>
    <w:rsid w:val="00270DB4"/>
    <w:rsid w:val="00271060"/>
    <w:rsid w:val="00273C85"/>
    <w:rsid w:val="00274D22"/>
    <w:rsid w:val="002750F1"/>
    <w:rsid w:val="002755AA"/>
    <w:rsid w:val="002765B6"/>
    <w:rsid w:val="0027787D"/>
    <w:rsid w:val="00280F17"/>
    <w:rsid w:val="00282D0D"/>
    <w:rsid w:val="00283595"/>
    <w:rsid w:val="00286936"/>
    <w:rsid w:val="0029216A"/>
    <w:rsid w:val="002934CE"/>
    <w:rsid w:val="00293CA8"/>
    <w:rsid w:val="00294F92"/>
    <w:rsid w:val="00295BA4"/>
    <w:rsid w:val="002969AE"/>
    <w:rsid w:val="00297060"/>
    <w:rsid w:val="002A0537"/>
    <w:rsid w:val="002A2E30"/>
    <w:rsid w:val="002A34EF"/>
    <w:rsid w:val="002A3761"/>
    <w:rsid w:val="002A41A5"/>
    <w:rsid w:val="002A4320"/>
    <w:rsid w:val="002A4A05"/>
    <w:rsid w:val="002A5267"/>
    <w:rsid w:val="002A5679"/>
    <w:rsid w:val="002A73B8"/>
    <w:rsid w:val="002B0E57"/>
    <w:rsid w:val="002B1F10"/>
    <w:rsid w:val="002B1F85"/>
    <w:rsid w:val="002B3700"/>
    <w:rsid w:val="002B692F"/>
    <w:rsid w:val="002B7DAF"/>
    <w:rsid w:val="002C01FE"/>
    <w:rsid w:val="002C3E40"/>
    <w:rsid w:val="002C623B"/>
    <w:rsid w:val="002C6881"/>
    <w:rsid w:val="002C7232"/>
    <w:rsid w:val="002D0053"/>
    <w:rsid w:val="002D041D"/>
    <w:rsid w:val="002D18A9"/>
    <w:rsid w:val="002D1FC8"/>
    <w:rsid w:val="002D24FC"/>
    <w:rsid w:val="002D3C41"/>
    <w:rsid w:val="002D6826"/>
    <w:rsid w:val="002D7081"/>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B87"/>
    <w:rsid w:val="002F7EB4"/>
    <w:rsid w:val="00300730"/>
    <w:rsid w:val="00300FA2"/>
    <w:rsid w:val="00302968"/>
    <w:rsid w:val="0030335E"/>
    <w:rsid w:val="00304475"/>
    <w:rsid w:val="003045FD"/>
    <w:rsid w:val="0030550D"/>
    <w:rsid w:val="00305C74"/>
    <w:rsid w:val="00306643"/>
    <w:rsid w:val="003072D1"/>
    <w:rsid w:val="00307D40"/>
    <w:rsid w:val="00310405"/>
    <w:rsid w:val="00311048"/>
    <w:rsid w:val="00312A1C"/>
    <w:rsid w:val="003132CD"/>
    <w:rsid w:val="003139B3"/>
    <w:rsid w:val="00316762"/>
    <w:rsid w:val="00316A15"/>
    <w:rsid w:val="00316AB1"/>
    <w:rsid w:val="00317C41"/>
    <w:rsid w:val="00320D65"/>
    <w:rsid w:val="00324175"/>
    <w:rsid w:val="003250B3"/>
    <w:rsid w:val="0032571C"/>
    <w:rsid w:val="003315CB"/>
    <w:rsid w:val="00331A2B"/>
    <w:rsid w:val="0033289A"/>
    <w:rsid w:val="00332FDE"/>
    <w:rsid w:val="00334082"/>
    <w:rsid w:val="0033564C"/>
    <w:rsid w:val="00340E0D"/>
    <w:rsid w:val="00341753"/>
    <w:rsid w:val="0034202E"/>
    <w:rsid w:val="003422B4"/>
    <w:rsid w:val="00342AFE"/>
    <w:rsid w:val="003441B0"/>
    <w:rsid w:val="003473FB"/>
    <w:rsid w:val="003477F8"/>
    <w:rsid w:val="00350F47"/>
    <w:rsid w:val="00351220"/>
    <w:rsid w:val="003517AB"/>
    <w:rsid w:val="00353383"/>
    <w:rsid w:val="00354933"/>
    <w:rsid w:val="003565E7"/>
    <w:rsid w:val="003621C8"/>
    <w:rsid w:val="003649F2"/>
    <w:rsid w:val="00367FCD"/>
    <w:rsid w:val="00370294"/>
    <w:rsid w:val="003713C4"/>
    <w:rsid w:val="00371511"/>
    <w:rsid w:val="00371CF7"/>
    <w:rsid w:val="00372ED8"/>
    <w:rsid w:val="00373786"/>
    <w:rsid w:val="00377519"/>
    <w:rsid w:val="00380CFD"/>
    <w:rsid w:val="00381BB3"/>
    <w:rsid w:val="00383D58"/>
    <w:rsid w:val="00386F10"/>
    <w:rsid w:val="00387DA0"/>
    <w:rsid w:val="003911E5"/>
    <w:rsid w:val="003913D2"/>
    <w:rsid w:val="00391A26"/>
    <w:rsid w:val="0039263F"/>
    <w:rsid w:val="00392FFB"/>
    <w:rsid w:val="00393189"/>
    <w:rsid w:val="0039362F"/>
    <w:rsid w:val="003937CE"/>
    <w:rsid w:val="00393BD4"/>
    <w:rsid w:val="003954DC"/>
    <w:rsid w:val="00396A47"/>
    <w:rsid w:val="00396FD4"/>
    <w:rsid w:val="003974BC"/>
    <w:rsid w:val="00397699"/>
    <w:rsid w:val="003A1329"/>
    <w:rsid w:val="003A2AE8"/>
    <w:rsid w:val="003A3F8B"/>
    <w:rsid w:val="003A70E7"/>
    <w:rsid w:val="003A7A0B"/>
    <w:rsid w:val="003A7F1B"/>
    <w:rsid w:val="003B3EE0"/>
    <w:rsid w:val="003B4940"/>
    <w:rsid w:val="003B6005"/>
    <w:rsid w:val="003B7421"/>
    <w:rsid w:val="003C0507"/>
    <w:rsid w:val="003C0967"/>
    <w:rsid w:val="003C190B"/>
    <w:rsid w:val="003C3E74"/>
    <w:rsid w:val="003C42AD"/>
    <w:rsid w:val="003C5AED"/>
    <w:rsid w:val="003D3569"/>
    <w:rsid w:val="003D36B3"/>
    <w:rsid w:val="003D3E15"/>
    <w:rsid w:val="003D4434"/>
    <w:rsid w:val="003D454F"/>
    <w:rsid w:val="003D54CA"/>
    <w:rsid w:val="003D58D7"/>
    <w:rsid w:val="003D7A8B"/>
    <w:rsid w:val="003D7E21"/>
    <w:rsid w:val="003E0330"/>
    <w:rsid w:val="003E1797"/>
    <w:rsid w:val="003E1DA2"/>
    <w:rsid w:val="003E22B1"/>
    <w:rsid w:val="003E2436"/>
    <w:rsid w:val="003E294C"/>
    <w:rsid w:val="003E2B69"/>
    <w:rsid w:val="003E3310"/>
    <w:rsid w:val="003E4733"/>
    <w:rsid w:val="003E4FCB"/>
    <w:rsid w:val="003E58FF"/>
    <w:rsid w:val="003E5BF4"/>
    <w:rsid w:val="003E5EB2"/>
    <w:rsid w:val="003E764E"/>
    <w:rsid w:val="003F218B"/>
    <w:rsid w:val="003F2428"/>
    <w:rsid w:val="003F2F44"/>
    <w:rsid w:val="003F38E1"/>
    <w:rsid w:val="003F4633"/>
    <w:rsid w:val="003F46AE"/>
    <w:rsid w:val="003F5173"/>
    <w:rsid w:val="003F6520"/>
    <w:rsid w:val="003F6A59"/>
    <w:rsid w:val="003F702A"/>
    <w:rsid w:val="003F7C60"/>
    <w:rsid w:val="004023A2"/>
    <w:rsid w:val="00406A0F"/>
    <w:rsid w:val="004107E0"/>
    <w:rsid w:val="00410A1B"/>
    <w:rsid w:val="004129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3D49"/>
    <w:rsid w:val="00435854"/>
    <w:rsid w:val="004362D0"/>
    <w:rsid w:val="004368AF"/>
    <w:rsid w:val="00440487"/>
    <w:rsid w:val="004414CF"/>
    <w:rsid w:val="00442558"/>
    <w:rsid w:val="00442804"/>
    <w:rsid w:val="0044506E"/>
    <w:rsid w:val="00446ADA"/>
    <w:rsid w:val="00451597"/>
    <w:rsid w:val="004531CD"/>
    <w:rsid w:val="0045408E"/>
    <w:rsid w:val="0045473C"/>
    <w:rsid w:val="0045519A"/>
    <w:rsid w:val="00456484"/>
    <w:rsid w:val="00456B96"/>
    <w:rsid w:val="004576E8"/>
    <w:rsid w:val="00460359"/>
    <w:rsid w:val="00462317"/>
    <w:rsid w:val="00462AEF"/>
    <w:rsid w:val="00462CD0"/>
    <w:rsid w:val="004647CB"/>
    <w:rsid w:val="004653CD"/>
    <w:rsid w:val="00465905"/>
    <w:rsid w:val="00466B33"/>
    <w:rsid w:val="004679DD"/>
    <w:rsid w:val="0047039A"/>
    <w:rsid w:val="004703C2"/>
    <w:rsid w:val="00470D12"/>
    <w:rsid w:val="00471137"/>
    <w:rsid w:val="0047204A"/>
    <w:rsid w:val="00472A5B"/>
    <w:rsid w:val="00473BB0"/>
    <w:rsid w:val="00474470"/>
    <w:rsid w:val="00474775"/>
    <w:rsid w:val="00475877"/>
    <w:rsid w:val="00475AC1"/>
    <w:rsid w:val="0047629A"/>
    <w:rsid w:val="00477087"/>
    <w:rsid w:val="00477392"/>
    <w:rsid w:val="00480115"/>
    <w:rsid w:val="00480929"/>
    <w:rsid w:val="0048140A"/>
    <w:rsid w:val="00481A18"/>
    <w:rsid w:val="004831B9"/>
    <w:rsid w:val="00483CEB"/>
    <w:rsid w:val="00484F6B"/>
    <w:rsid w:val="004855D6"/>
    <w:rsid w:val="00485B89"/>
    <w:rsid w:val="00485DE3"/>
    <w:rsid w:val="00490F22"/>
    <w:rsid w:val="004928C2"/>
    <w:rsid w:val="00492AC7"/>
    <w:rsid w:val="00493EE9"/>
    <w:rsid w:val="00494AC0"/>
    <w:rsid w:val="004954BE"/>
    <w:rsid w:val="00496312"/>
    <w:rsid w:val="004969DA"/>
    <w:rsid w:val="00496D88"/>
    <w:rsid w:val="00497779"/>
    <w:rsid w:val="004A0AF4"/>
    <w:rsid w:val="004A257B"/>
    <w:rsid w:val="004A3ACC"/>
    <w:rsid w:val="004A5239"/>
    <w:rsid w:val="004A6787"/>
    <w:rsid w:val="004A6E61"/>
    <w:rsid w:val="004B0223"/>
    <w:rsid w:val="004B0C17"/>
    <w:rsid w:val="004B0FD6"/>
    <w:rsid w:val="004B3BD4"/>
    <w:rsid w:val="004B4599"/>
    <w:rsid w:val="004B4908"/>
    <w:rsid w:val="004B55DC"/>
    <w:rsid w:val="004B7663"/>
    <w:rsid w:val="004C01A8"/>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C32"/>
    <w:rsid w:val="004F4D02"/>
    <w:rsid w:val="004F5196"/>
    <w:rsid w:val="004F77FC"/>
    <w:rsid w:val="0050126C"/>
    <w:rsid w:val="00501294"/>
    <w:rsid w:val="005018C6"/>
    <w:rsid w:val="00501AEA"/>
    <w:rsid w:val="00501C24"/>
    <w:rsid w:val="00504F14"/>
    <w:rsid w:val="00505BEA"/>
    <w:rsid w:val="005062D5"/>
    <w:rsid w:val="00506642"/>
    <w:rsid w:val="005075D8"/>
    <w:rsid w:val="005118C7"/>
    <w:rsid w:val="00513673"/>
    <w:rsid w:val="00514A08"/>
    <w:rsid w:val="00514E8F"/>
    <w:rsid w:val="00516D0E"/>
    <w:rsid w:val="00516F92"/>
    <w:rsid w:val="00517843"/>
    <w:rsid w:val="00520DE7"/>
    <w:rsid w:val="00520F3E"/>
    <w:rsid w:val="0052275B"/>
    <w:rsid w:val="00523BA7"/>
    <w:rsid w:val="00525355"/>
    <w:rsid w:val="00525B8D"/>
    <w:rsid w:val="0052702A"/>
    <w:rsid w:val="00527F2D"/>
    <w:rsid w:val="00530E20"/>
    <w:rsid w:val="00531D96"/>
    <w:rsid w:val="005324F1"/>
    <w:rsid w:val="00532AE7"/>
    <w:rsid w:val="005341F4"/>
    <w:rsid w:val="005355C5"/>
    <w:rsid w:val="00540E21"/>
    <w:rsid w:val="005414BF"/>
    <w:rsid w:val="00541CCB"/>
    <w:rsid w:val="00543263"/>
    <w:rsid w:val="00546D55"/>
    <w:rsid w:val="005477B0"/>
    <w:rsid w:val="00547F69"/>
    <w:rsid w:val="00551A33"/>
    <w:rsid w:val="00552B29"/>
    <w:rsid w:val="005535DE"/>
    <w:rsid w:val="00555637"/>
    <w:rsid w:val="00557443"/>
    <w:rsid w:val="005607E1"/>
    <w:rsid w:val="0056216E"/>
    <w:rsid w:val="00562B04"/>
    <w:rsid w:val="00562F1F"/>
    <w:rsid w:val="00563810"/>
    <w:rsid w:val="00563BB0"/>
    <w:rsid w:val="005646BB"/>
    <w:rsid w:val="00564DAE"/>
    <w:rsid w:val="0056680D"/>
    <w:rsid w:val="00566D17"/>
    <w:rsid w:val="00570503"/>
    <w:rsid w:val="00570DA2"/>
    <w:rsid w:val="005712D8"/>
    <w:rsid w:val="00573302"/>
    <w:rsid w:val="00575CF4"/>
    <w:rsid w:val="005807AB"/>
    <w:rsid w:val="00580E5D"/>
    <w:rsid w:val="00581116"/>
    <w:rsid w:val="00583F18"/>
    <w:rsid w:val="005845EC"/>
    <w:rsid w:val="005857C5"/>
    <w:rsid w:val="00586CB2"/>
    <w:rsid w:val="00587B9E"/>
    <w:rsid w:val="0059042A"/>
    <w:rsid w:val="00590D52"/>
    <w:rsid w:val="00590E26"/>
    <w:rsid w:val="0059103D"/>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684C"/>
    <w:rsid w:val="005D0F3E"/>
    <w:rsid w:val="005D2252"/>
    <w:rsid w:val="005D35CB"/>
    <w:rsid w:val="005D4085"/>
    <w:rsid w:val="005D55DE"/>
    <w:rsid w:val="005D564A"/>
    <w:rsid w:val="005D56F8"/>
    <w:rsid w:val="005D7B28"/>
    <w:rsid w:val="005D7D8B"/>
    <w:rsid w:val="005D7F0A"/>
    <w:rsid w:val="005E099E"/>
    <w:rsid w:val="005E0CE9"/>
    <w:rsid w:val="005E2470"/>
    <w:rsid w:val="005E4786"/>
    <w:rsid w:val="005E5BE0"/>
    <w:rsid w:val="005E5C5E"/>
    <w:rsid w:val="005F10F9"/>
    <w:rsid w:val="005F25BA"/>
    <w:rsid w:val="005F2B7E"/>
    <w:rsid w:val="005F2B9D"/>
    <w:rsid w:val="005F4434"/>
    <w:rsid w:val="005F44A1"/>
    <w:rsid w:val="005F50C2"/>
    <w:rsid w:val="005F6054"/>
    <w:rsid w:val="005F7C56"/>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3116"/>
    <w:rsid w:val="0062333E"/>
    <w:rsid w:val="00623EE0"/>
    <w:rsid w:val="00625813"/>
    <w:rsid w:val="006258EC"/>
    <w:rsid w:val="00626300"/>
    <w:rsid w:val="00626562"/>
    <w:rsid w:val="0063137C"/>
    <w:rsid w:val="006326FE"/>
    <w:rsid w:val="0063334F"/>
    <w:rsid w:val="00635277"/>
    <w:rsid w:val="006354EF"/>
    <w:rsid w:val="006361FE"/>
    <w:rsid w:val="00637D99"/>
    <w:rsid w:val="00640629"/>
    <w:rsid w:val="006411A1"/>
    <w:rsid w:val="006417F2"/>
    <w:rsid w:val="00642B4F"/>
    <w:rsid w:val="006442BB"/>
    <w:rsid w:val="006449B6"/>
    <w:rsid w:val="0064591C"/>
    <w:rsid w:val="00651E5E"/>
    <w:rsid w:val="00652927"/>
    <w:rsid w:val="00653ACA"/>
    <w:rsid w:val="006569CC"/>
    <w:rsid w:val="00656C54"/>
    <w:rsid w:val="00657403"/>
    <w:rsid w:val="00657676"/>
    <w:rsid w:val="00660855"/>
    <w:rsid w:val="00661A16"/>
    <w:rsid w:val="0066333F"/>
    <w:rsid w:val="00665809"/>
    <w:rsid w:val="00667727"/>
    <w:rsid w:val="00670422"/>
    <w:rsid w:val="0067179D"/>
    <w:rsid w:val="00672F11"/>
    <w:rsid w:val="006737EF"/>
    <w:rsid w:val="006746FA"/>
    <w:rsid w:val="00675BD1"/>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2F66"/>
    <w:rsid w:val="006937EC"/>
    <w:rsid w:val="006941B1"/>
    <w:rsid w:val="00695A5F"/>
    <w:rsid w:val="006969A6"/>
    <w:rsid w:val="00696A92"/>
    <w:rsid w:val="00697389"/>
    <w:rsid w:val="00697619"/>
    <w:rsid w:val="006A22C7"/>
    <w:rsid w:val="006A321F"/>
    <w:rsid w:val="006A330B"/>
    <w:rsid w:val="006A3607"/>
    <w:rsid w:val="006A478C"/>
    <w:rsid w:val="006A6400"/>
    <w:rsid w:val="006A64CE"/>
    <w:rsid w:val="006A6530"/>
    <w:rsid w:val="006A721A"/>
    <w:rsid w:val="006A7562"/>
    <w:rsid w:val="006A7E5B"/>
    <w:rsid w:val="006B0229"/>
    <w:rsid w:val="006B206F"/>
    <w:rsid w:val="006B210D"/>
    <w:rsid w:val="006B2155"/>
    <w:rsid w:val="006B2510"/>
    <w:rsid w:val="006B2779"/>
    <w:rsid w:val="006B3AE4"/>
    <w:rsid w:val="006B64D9"/>
    <w:rsid w:val="006C2B13"/>
    <w:rsid w:val="006C2CF2"/>
    <w:rsid w:val="006C4432"/>
    <w:rsid w:val="006C4A03"/>
    <w:rsid w:val="006C5993"/>
    <w:rsid w:val="006C61DB"/>
    <w:rsid w:val="006C632A"/>
    <w:rsid w:val="006C694A"/>
    <w:rsid w:val="006C6ABD"/>
    <w:rsid w:val="006C6EC8"/>
    <w:rsid w:val="006D0478"/>
    <w:rsid w:val="006D41E4"/>
    <w:rsid w:val="006D4A12"/>
    <w:rsid w:val="006D56A8"/>
    <w:rsid w:val="006D598B"/>
    <w:rsid w:val="006D6A9D"/>
    <w:rsid w:val="006D6B74"/>
    <w:rsid w:val="006D7CD0"/>
    <w:rsid w:val="006E00F9"/>
    <w:rsid w:val="006E02EB"/>
    <w:rsid w:val="006E290B"/>
    <w:rsid w:val="006E351A"/>
    <w:rsid w:val="006E3730"/>
    <w:rsid w:val="006E44E1"/>
    <w:rsid w:val="006E477F"/>
    <w:rsid w:val="006E47C9"/>
    <w:rsid w:val="006E5000"/>
    <w:rsid w:val="006E6AA7"/>
    <w:rsid w:val="006E6E7F"/>
    <w:rsid w:val="006F60D7"/>
    <w:rsid w:val="006F7E98"/>
    <w:rsid w:val="0070034F"/>
    <w:rsid w:val="0070387E"/>
    <w:rsid w:val="00703915"/>
    <w:rsid w:val="007055E8"/>
    <w:rsid w:val="00705858"/>
    <w:rsid w:val="00706060"/>
    <w:rsid w:val="00706D3D"/>
    <w:rsid w:val="0071080D"/>
    <w:rsid w:val="00710C71"/>
    <w:rsid w:val="00710D87"/>
    <w:rsid w:val="00712605"/>
    <w:rsid w:val="0071483F"/>
    <w:rsid w:val="00714AD7"/>
    <w:rsid w:val="00716286"/>
    <w:rsid w:val="00716D9D"/>
    <w:rsid w:val="007179A9"/>
    <w:rsid w:val="00717B85"/>
    <w:rsid w:val="0072058B"/>
    <w:rsid w:val="0072138D"/>
    <w:rsid w:val="00723A3C"/>
    <w:rsid w:val="0072465D"/>
    <w:rsid w:val="00725C1C"/>
    <w:rsid w:val="00725F86"/>
    <w:rsid w:val="007261B7"/>
    <w:rsid w:val="00726289"/>
    <w:rsid w:val="00730179"/>
    <w:rsid w:val="00731AB2"/>
    <w:rsid w:val="00732C21"/>
    <w:rsid w:val="007335AF"/>
    <w:rsid w:val="00734033"/>
    <w:rsid w:val="00736CAF"/>
    <w:rsid w:val="00742204"/>
    <w:rsid w:val="00742681"/>
    <w:rsid w:val="00743245"/>
    <w:rsid w:val="007443DE"/>
    <w:rsid w:val="00746D7A"/>
    <w:rsid w:val="007532D9"/>
    <w:rsid w:val="007539C6"/>
    <w:rsid w:val="00754D28"/>
    <w:rsid w:val="00755EBA"/>
    <w:rsid w:val="00757E8C"/>
    <w:rsid w:val="00765078"/>
    <w:rsid w:val="00767DCB"/>
    <w:rsid w:val="00772CBD"/>
    <w:rsid w:val="00774476"/>
    <w:rsid w:val="00774626"/>
    <w:rsid w:val="00774783"/>
    <w:rsid w:val="00776553"/>
    <w:rsid w:val="00777CC8"/>
    <w:rsid w:val="00781198"/>
    <w:rsid w:val="00781F4F"/>
    <w:rsid w:val="00782D88"/>
    <w:rsid w:val="00784007"/>
    <w:rsid w:val="0078587E"/>
    <w:rsid w:val="00785AAC"/>
    <w:rsid w:val="00785C17"/>
    <w:rsid w:val="00786B4E"/>
    <w:rsid w:val="00786FF1"/>
    <w:rsid w:val="007879B7"/>
    <w:rsid w:val="00787D89"/>
    <w:rsid w:val="007912DD"/>
    <w:rsid w:val="00792292"/>
    <w:rsid w:val="00792BAE"/>
    <w:rsid w:val="0079395C"/>
    <w:rsid w:val="00794985"/>
    <w:rsid w:val="00794DFD"/>
    <w:rsid w:val="00795C66"/>
    <w:rsid w:val="00795DF5"/>
    <w:rsid w:val="007960FF"/>
    <w:rsid w:val="007961BF"/>
    <w:rsid w:val="00796C06"/>
    <w:rsid w:val="00797E89"/>
    <w:rsid w:val="007A0960"/>
    <w:rsid w:val="007A0A94"/>
    <w:rsid w:val="007A0CC6"/>
    <w:rsid w:val="007A1D62"/>
    <w:rsid w:val="007A3E27"/>
    <w:rsid w:val="007A4E1F"/>
    <w:rsid w:val="007A5460"/>
    <w:rsid w:val="007B0519"/>
    <w:rsid w:val="007B11B2"/>
    <w:rsid w:val="007B27FB"/>
    <w:rsid w:val="007B31F1"/>
    <w:rsid w:val="007B3BCA"/>
    <w:rsid w:val="007B428A"/>
    <w:rsid w:val="007B5041"/>
    <w:rsid w:val="007B6860"/>
    <w:rsid w:val="007B70AD"/>
    <w:rsid w:val="007B7F4E"/>
    <w:rsid w:val="007C0306"/>
    <w:rsid w:val="007C0921"/>
    <w:rsid w:val="007C2739"/>
    <w:rsid w:val="007C2D45"/>
    <w:rsid w:val="007C3BA4"/>
    <w:rsid w:val="007C61A1"/>
    <w:rsid w:val="007C7591"/>
    <w:rsid w:val="007D0538"/>
    <w:rsid w:val="007D0EF6"/>
    <w:rsid w:val="007D135A"/>
    <w:rsid w:val="007E09B9"/>
    <w:rsid w:val="007E1236"/>
    <w:rsid w:val="007E1836"/>
    <w:rsid w:val="007E23DE"/>
    <w:rsid w:val="007E2F95"/>
    <w:rsid w:val="007E4786"/>
    <w:rsid w:val="007E4BC9"/>
    <w:rsid w:val="007E74FB"/>
    <w:rsid w:val="007E7629"/>
    <w:rsid w:val="007E77D2"/>
    <w:rsid w:val="007E7C8F"/>
    <w:rsid w:val="007F1A5C"/>
    <w:rsid w:val="007F40BF"/>
    <w:rsid w:val="007F4353"/>
    <w:rsid w:val="007F4908"/>
    <w:rsid w:val="007F5A58"/>
    <w:rsid w:val="007F5D12"/>
    <w:rsid w:val="007F68E3"/>
    <w:rsid w:val="007F6EE0"/>
    <w:rsid w:val="007F729F"/>
    <w:rsid w:val="007F79C4"/>
    <w:rsid w:val="0080283E"/>
    <w:rsid w:val="00803B21"/>
    <w:rsid w:val="00804C19"/>
    <w:rsid w:val="00805237"/>
    <w:rsid w:val="00806388"/>
    <w:rsid w:val="008068DD"/>
    <w:rsid w:val="00807679"/>
    <w:rsid w:val="008104A8"/>
    <w:rsid w:val="00810A83"/>
    <w:rsid w:val="00810EC7"/>
    <w:rsid w:val="00811EBA"/>
    <w:rsid w:val="0081334E"/>
    <w:rsid w:val="0081351C"/>
    <w:rsid w:val="0081620A"/>
    <w:rsid w:val="00820CD9"/>
    <w:rsid w:val="00821265"/>
    <w:rsid w:val="00821F4F"/>
    <w:rsid w:val="00821FE0"/>
    <w:rsid w:val="00822820"/>
    <w:rsid w:val="00822DFE"/>
    <w:rsid w:val="008240C3"/>
    <w:rsid w:val="00824B74"/>
    <w:rsid w:val="00824C79"/>
    <w:rsid w:val="00825810"/>
    <w:rsid w:val="0082604E"/>
    <w:rsid w:val="00827904"/>
    <w:rsid w:val="00830982"/>
    <w:rsid w:val="00833FE6"/>
    <w:rsid w:val="00834F00"/>
    <w:rsid w:val="0083582C"/>
    <w:rsid w:val="00835E7E"/>
    <w:rsid w:val="00836101"/>
    <w:rsid w:val="008363BB"/>
    <w:rsid w:val="00841DA3"/>
    <w:rsid w:val="00842A17"/>
    <w:rsid w:val="00844636"/>
    <w:rsid w:val="00844DEB"/>
    <w:rsid w:val="00845CA3"/>
    <w:rsid w:val="008462AB"/>
    <w:rsid w:val="00847279"/>
    <w:rsid w:val="00850EC3"/>
    <w:rsid w:val="008532C3"/>
    <w:rsid w:val="00853A38"/>
    <w:rsid w:val="00854D78"/>
    <w:rsid w:val="00855D65"/>
    <w:rsid w:val="0085637A"/>
    <w:rsid w:val="00856650"/>
    <w:rsid w:val="0085727D"/>
    <w:rsid w:val="00862D52"/>
    <w:rsid w:val="00863553"/>
    <w:rsid w:val="00865494"/>
    <w:rsid w:val="00867B03"/>
    <w:rsid w:val="008739E3"/>
    <w:rsid w:val="00874755"/>
    <w:rsid w:val="00876577"/>
    <w:rsid w:val="008767E6"/>
    <w:rsid w:val="00876DE9"/>
    <w:rsid w:val="008773D5"/>
    <w:rsid w:val="008777BC"/>
    <w:rsid w:val="0088017D"/>
    <w:rsid w:val="00880AD6"/>
    <w:rsid w:val="00881045"/>
    <w:rsid w:val="00883DA9"/>
    <w:rsid w:val="0088435F"/>
    <w:rsid w:val="0088464F"/>
    <w:rsid w:val="00885A58"/>
    <w:rsid w:val="00885CAE"/>
    <w:rsid w:val="00885D5E"/>
    <w:rsid w:val="00885DF6"/>
    <w:rsid w:val="00886B36"/>
    <w:rsid w:val="00886BB6"/>
    <w:rsid w:val="00893E7D"/>
    <w:rsid w:val="00893EF1"/>
    <w:rsid w:val="008954F1"/>
    <w:rsid w:val="00895546"/>
    <w:rsid w:val="00895D89"/>
    <w:rsid w:val="008A0D4E"/>
    <w:rsid w:val="008A1866"/>
    <w:rsid w:val="008A206C"/>
    <w:rsid w:val="008A21D1"/>
    <w:rsid w:val="008A2BBB"/>
    <w:rsid w:val="008A4FD7"/>
    <w:rsid w:val="008A6969"/>
    <w:rsid w:val="008A6E74"/>
    <w:rsid w:val="008A7A59"/>
    <w:rsid w:val="008B0C89"/>
    <w:rsid w:val="008B0EAA"/>
    <w:rsid w:val="008B1B86"/>
    <w:rsid w:val="008B2954"/>
    <w:rsid w:val="008B2AD1"/>
    <w:rsid w:val="008B45A6"/>
    <w:rsid w:val="008B4CFE"/>
    <w:rsid w:val="008B51FA"/>
    <w:rsid w:val="008B59B7"/>
    <w:rsid w:val="008B5D6F"/>
    <w:rsid w:val="008B6343"/>
    <w:rsid w:val="008B756D"/>
    <w:rsid w:val="008B7ED8"/>
    <w:rsid w:val="008C0001"/>
    <w:rsid w:val="008C2428"/>
    <w:rsid w:val="008C28B8"/>
    <w:rsid w:val="008C6F9E"/>
    <w:rsid w:val="008C7ADF"/>
    <w:rsid w:val="008D27E6"/>
    <w:rsid w:val="008D2BDB"/>
    <w:rsid w:val="008D6B14"/>
    <w:rsid w:val="008E1B66"/>
    <w:rsid w:val="008E1F72"/>
    <w:rsid w:val="008E37B6"/>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55A3"/>
    <w:rsid w:val="008F7ECA"/>
    <w:rsid w:val="00901F34"/>
    <w:rsid w:val="0090200E"/>
    <w:rsid w:val="00903C56"/>
    <w:rsid w:val="00903D50"/>
    <w:rsid w:val="0090471B"/>
    <w:rsid w:val="00905120"/>
    <w:rsid w:val="00905605"/>
    <w:rsid w:val="00905798"/>
    <w:rsid w:val="00905F2E"/>
    <w:rsid w:val="00906249"/>
    <w:rsid w:val="00906629"/>
    <w:rsid w:val="00907B63"/>
    <w:rsid w:val="00907DB7"/>
    <w:rsid w:val="00910BB6"/>
    <w:rsid w:val="00912FB4"/>
    <w:rsid w:val="00915002"/>
    <w:rsid w:val="00915095"/>
    <w:rsid w:val="00915EF9"/>
    <w:rsid w:val="00920C29"/>
    <w:rsid w:val="0092506E"/>
    <w:rsid w:val="009256FB"/>
    <w:rsid w:val="00927227"/>
    <w:rsid w:val="009277E0"/>
    <w:rsid w:val="00927F3B"/>
    <w:rsid w:val="00930217"/>
    <w:rsid w:val="00930539"/>
    <w:rsid w:val="00930D58"/>
    <w:rsid w:val="00930F10"/>
    <w:rsid w:val="0093159A"/>
    <w:rsid w:val="00931B23"/>
    <w:rsid w:val="00932473"/>
    <w:rsid w:val="009325CC"/>
    <w:rsid w:val="009326DA"/>
    <w:rsid w:val="00932BDB"/>
    <w:rsid w:val="00934759"/>
    <w:rsid w:val="00934A27"/>
    <w:rsid w:val="00935C7E"/>
    <w:rsid w:val="00935D38"/>
    <w:rsid w:val="00936A36"/>
    <w:rsid w:val="0093755B"/>
    <w:rsid w:val="00937A27"/>
    <w:rsid w:val="00937CFE"/>
    <w:rsid w:val="00937E85"/>
    <w:rsid w:val="00940F26"/>
    <w:rsid w:val="0094326A"/>
    <w:rsid w:val="009437B4"/>
    <w:rsid w:val="00944138"/>
    <w:rsid w:val="00944517"/>
    <w:rsid w:val="00944533"/>
    <w:rsid w:val="0094457B"/>
    <w:rsid w:val="009453B7"/>
    <w:rsid w:val="009453C2"/>
    <w:rsid w:val="009457B8"/>
    <w:rsid w:val="009469E2"/>
    <w:rsid w:val="00947A6C"/>
    <w:rsid w:val="00951DB7"/>
    <w:rsid w:val="00952AB8"/>
    <w:rsid w:val="009600EC"/>
    <w:rsid w:val="0096192D"/>
    <w:rsid w:val="009637E7"/>
    <w:rsid w:val="00963CC3"/>
    <w:rsid w:val="00964144"/>
    <w:rsid w:val="00965756"/>
    <w:rsid w:val="009662CE"/>
    <w:rsid w:val="00966606"/>
    <w:rsid w:val="00966A20"/>
    <w:rsid w:val="0097002A"/>
    <w:rsid w:val="00973365"/>
    <w:rsid w:val="0097370A"/>
    <w:rsid w:val="009769EA"/>
    <w:rsid w:val="009770D1"/>
    <w:rsid w:val="0097773C"/>
    <w:rsid w:val="00980466"/>
    <w:rsid w:val="00980F5B"/>
    <w:rsid w:val="00981D06"/>
    <w:rsid w:val="00981FCA"/>
    <w:rsid w:val="00983166"/>
    <w:rsid w:val="009832F2"/>
    <w:rsid w:val="009847C7"/>
    <w:rsid w:val="00984B23"/>
    <w:rsid w:val="00986463"/>
    <w:rsid w:val="00986FA2"/>
    <w:rsid w:val="0098762C"/>
    <w:rsid w:val="00990E0A"/>
    <w:rsid w:val="0099352E"/>
    <w:rsid w:val="0099676E"/>
    <w:rsid w:val="00996866"/>
    <w:rsid w:val="00996BE6"/>
    <w:rsid w:val="00996C3D"/>
    <w:rsid w:val="009973AA"/>
    <w:rsid w:val="009A09C2"/>
    <w:rsid w:val="009A2831"/>
    <w:rsid w:val="009A2AE4"/>
    <w:rsid w:val="009A3E94"/>
    <w:rsid w:val="009A5ED9"/>
    <w:rsid w:val="009A63F3"/>
    <w:rsid w:val="009A66D0"/>
    <w:rsid w:val="009A7B41"/>
    <w:rsid w:val="009A7E6A"/>
    <w:rsid w:val="009B2D77"/>
    <w:rsid w:val="009B3232"/>
    <w:rsid w:val="009B3F5E"/>
    <w:rsid w:val="009B597B"/>
    <w:rsid w:val="009B797F"/>
    <w:rsid w:val="009B7B79"/>
    <w:rsid w:val="009C0383"/>
    <w:rsid w:val="009C0A32"/>
    <w:rsid w:val="009C1860"/>
    <w:rsid w:val="009C2066"/>
    <w:rsid w:val="009C2AD5"/>
    <w:rsid w:val="009C3501"/>
    <w:rsid w:val="009C6827"/>
    <w:rsid w:val="009C6A3B"/>
    <w:rsid w:val="009C714F"/>
    <w:rsid w:val="009C7F4F"/>
    <w:rsid w:val="009D0381"/>
    <w:rsid w:val="009D0B5B"/>
    <w:rsid w:val="009D0F32"/>
    <w:rsid w:val="009D1788"/>
    <w:rsid w:val="009D3A44"/>
    <w:rsid w:val="009D4124"/>
    <w:rsid w:val="009D7221"/>
    <w:rsid w:val="009D79BB"/>
    <w:rsid w:val="009E130E"/>
    <w:rsid w:val="009E13EF"/>
    <w:rsid w:val="009E225C"/>
    <w:rsid w:val="009E255C"/>
    <w:rsid w:val="009E28E0"/>
    <w:rsid w:val="009E393F"/>
    <w:rsid w:val="009F0FBF"/>
    <w:rsid w:val="009F1C3F"/>
    <w:rsid w:val="009F1F0B"/>
    <w:rsid w:val="009F2492"/>
    <w:rsid w:val="009F2AE5"/>
    <w:rsid w:val="009F3240"/>
    <w:rsid w:val="009F329E"/>
    <w:rsid w:val="009F481A"/>
    <w:rsid w:val="009F6811"/>
    <w:rsid w:val="009F6A4A"/>
    <w:rsid w:val="00A00C34"/>
    <w:rsid w:val="00A00E70"/>
    <w:rsid w:val="00A019F2"/>
    <w:rsid w:val="00A02255"/>
    <w:rsid w:val="00A03C36"/>
    <w:rsid w:val="00A0474B"/>
    <w:rsid w:val="00A051B2"/>
    <w:rsid w:val="00A11190"/>
    <w:rsid w:val="00A11F6F"/>
    <w:rsid w:val="00A12BB6"/>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332"/>
    <w:rsid w:val="00A44766"/>
    <w:rsid w:val="00A45B23"/>
    <w:rsid w:val="00A468BC"/>
    <w:rsid w:val="00A50C58"/>
    <w:rsid w:val="00A51137"/>
    <w:rsid w:val="00A51878"/>
    <w:rsid w:val="00A52101"/>
    <w:rsid w:val="00A521D0"/>
    <w:rsid w:val="00A52802"/>
    <w:rsid w:val="00A54222"/>
    <w:rsid w:val="00A55BE3"/>
    <w:rsid w:val="00A609FA"/>
    <w:rsid w:val="00A616D7"/>
    <w:rsid w:val="00A61968"/>
    <w:rsid w:val="00A6647F"/>
    <w:rsid w:val="00A6781C"/>
    <w:rsid w:val="00A67C40"/>
    <w:rsid w:val="00A719A1"/>
    <w:rsid w:val="00A71D74"/>
    <w:rsid w:val="00A72679"/>
    <w:rsid w:val="00A74CA2"/>
    <w:rsid w:val="00A75463"/>
    <w:rsid w:val="00A75F8B"/>
    <w:rsid w:val="00A7627F"/>
    <w:rsid w:val="00A770DC"/>
    <w:rsid w:val="00A77768"/>
    <w:rsid w:val="00A80B99"/>
    <w:rsid w:val="00A812DE"/>
    <w:rsid w:val="00A83CEA"/>
    <w:rsid w:val="00A846C7"/>
    <w:rsid w:val="00A84ADB"/>
    <w:rsid w:val="00A84D0C"/>
    <w:rsid w:val="00A856C6"/>
    <w:rsid w:val="00A861B5"/>
    <w:rsid w:val="00A87391"/>
    <w:rsid w:val="00A922BB"/>
    <w:rsid w:val="00A929FC"/>
    <w:rsid w:val="00A9496F"/>
    <w:rsid w:val="00A94DFB"/>
    <w:rsid w:val="00A95524"/>
    <w:rsid w:val="00A961C6"/>
    <w:rsid w:val="00A96EA4"/>
    <w:rsid w:val="00AA0529"/>
    <w:rsid w:val="00AA1258"/>
    <w:rsid w:val="00AA1459"/>
    <w:rsid w:val="00AA1F09"/>
    <w:rsid w:val="00AA2365"/>
    <w:rsid w:val="00AA3EA4"/>
    <w:rsid w:val="00AA48BB"/>
    <w:rsid w:val="00AB078E"/>
    <w:rsid w:val="00AB0C0D"/>
    <w:rsid w:val="00AB2004"/>
    <w:rsid w:val="00AB20D6"/>
    <w:rsid w:val="00AB25A9"/>
    <w:rsid w:val="00AB25AB"/>
    <w:rsid w:val="00AB3634"/>
    <w:rsid w:val="00AB42D4"/>
    <w:rsid w:val="00AB4831"/>
    <w:rsid w:val="00AB4D85"/>
    <w:rsid w:val="00AB4ED7"/>
    <w:rsid w:val="00AB6E30"/>
    <w:rsid w:val="00AB6E47"/>
    <w:rsid w:val="00AB724F"/>
    <w:rsid w:val="00AC081A"/>
    <w:rsid w:val="00AC0A04"/>
    <w:rsid w:val="00AC360F"/>
    <w:rsid w:val="00AC4707"/>
    <w:rsid w:val="00AC4AE6"/>
    <w:rsid w:val="00AC6DB3"/>
    <w:rsid w:val="00AC7083"/>
    <w:rsid w:val="00AD1EFD"/>
    <w:rsid w:val="00AD3284"/>
    <w:rsid w:val="00AD34A9"/>
    <w:rsid w:val="00AD4B04"/>
    <w:rsid w:val="00AD6FE0"/>
    <w:rsid w:val="00AD74AF"/>
    <w:rsid w:val="00AE104F"/>
    <w:rsid w:val="00AE29B0"/>
    <w:rsid w:val="00AE2A05"/>
    <w:rsid w:val="00AE2D8B"/>
    <w:rsid w:val="00AE4DD5"/>
    <w:rsid w:val="00AF11AF"/>
    <w:rsid w:val="00AF2466"/>
    <w:rsid w:val="00AF3859"/>
    <w:rsid w:val="00AF3A5D"/>
    <w:rsid w:val="00AF3F9A"/>
    <w:rsid w:val="00AF6414"/>
    <w:rsid w:val="00AF6AD0"/>
    <w:rsid w:val="00AF6E13"/>
    <w:rsid w:val="00AF6EB2"/>
    <w:rsid w:val="00AF7D61"/>
    <w:rsid w:val="00B00BCC"/>
    <w:rsid w:val="00B00F6C"/>
    <w:rsid w:val="00B0167A"/>
    <w:rsid w:val="00B038BE"/>
    <w:rsid w:val="00B03FCB"/>
    <w:rsid w:val="00B05F8A"/>
    <w:rsid w:val="00B100A1"/>
    <w:rsid w:val="00B1087E"/>
    <w:rsid w:val="00B10C4B"/>
    <w:rsid w:val="00B115FC"/>
    <w:rsid w:val="00B135A1"/>
    <w:rsid w:val="00B13895"/>
    <w:rsid w:val="00B13E1F"/>
    <w:rsid w:val="00B14E50"/>
    <w:rsid w:val="00B162D2"/>
    <w:rsid w:val="00B1742E"/>
    <w:rsid w:val="00B174A3"/>
    <w:rsid w:val="00B17571"/>
    <w:rsid w:val="00B17A33"/>
    <w:rsid w:val="00B204CB"/>
    <w:rsid w:val="00B204E8"/>
    <w:rsid w:val="00B20ECD"/>
    <w:rsid w:val="00B21CF0"/>
    <w:rsid w:val="00B22F3B"/>
    <w:rsid w:val="00B236E2"/>
    <w:rsid w:val="00B23B4C"/>
    <w:rsid w:val="00B33D81"/>
    <w:rsid w:val="00B33D90"/>
    <w:rsid w:val="00B34869"/>
    <w:rsid w:val="00B35573"/>
    <w:rsid w:val="00B3678F"/>
    <w:rsid w:val="00B41409"/>
    <w:rsid w:val="00B419D1"/>
    <w:rsid w:val="00B435D6"/>
    <w:rsid w:val="00B43D11"/>
    <w:rsid w:val="00B443C8"/>
    <w:rsid w:val="00B44A62"/>
    <w:rsid w:val="00B44FD2"/>
    <w:rsid w:val="00B46F7A"/>
    <w:rsid w:val="00B47D09"/>
    <w:rsid w:val="00B51776"/>
    <w:rsid w:val="00B517A7"/>
    <w:rsid w:val="00B51939"/>
    <w:rsid w:val="00B5281D"/>
    <w:rsid w:val="00B53AD2"/>
    <w:rsid w:val="00B54D08"/>
    <w:rsid w:val="00B55183"/>
    <w:rsid w:val="00B55A21"/>
    <w:rsid w:val="00B55D09"/>
    <w:rsid w:val="00B57152"/>
    <w:rsid w:val="00B60D74"/>
    <w:rsid w:val="00B62AD2"/>
    <w:rsid w:val="00B631D3"/>
    <w:rsid w:val="00B64F99"/>
    <w:rsid w:val="00B6505D"/>
    <w:rsid w:val="00B717E4"/>
    <w:rsid w:val="00B7395A"/>
    <w:rsid w:val="00B74BC8"/>
    <w:rsid w:val="00B762B6"/>
    <w:rsid w:val="00B7671D"/>
    <w:rsid w:val="00B77D83"/>
    <w:rsid w:val="00B80D13"/>
    <w:rsid w:val="00B82BAF"/>
    <w:rsid w:val="00B8425A"/>
    <w:rsid w:val="00B84CB9"/>
    <w:rsid w:val="00B861D7"/>
    <w:rsid w:val="00B874FB"/>
    <w:rsid w:val="00B87A84"/>
    <w:rsid w:val="00B90527"/>
    <w:rsid w:val="00B90E81"/>
    <w:rsid w:val="00B92AD9"/>
    <w:rsid w:val="00B93190"/>
    <w:rsid w:val="00B95ADE"/>
    <w:rsid w:val="00BA359A"/>
    <w:rsid w:val="00BA4AAB"/>
    <w:rsid w:val="00BA5857"/>
    <w:rsid w:val="00BA5C1A"/>
    <w:rsid w:val="00BA6049"/>
    <w:rsid w:val="00BA7486"/>
    <w:rsid w:val="00BB047B"/>
    <w:rsid w:val="00BB0BA3"/>
    <w:rsid w:val="00BB0F60"/>
    <w:rsid w:val="00BB1EF0"/>
    <w:rsid w:val="00BB24BB"/>
    <w:rsid w:val="00BB4BAD"/>
    <w:rsid w:val="00BB4CF4"/>
    <w:rsid w:val="00BB51BF"/>
    <w:rsid w:val="00BB5DAC"/>
    <w:rsid w:val="00BB6EAC"/>
    <w:rsid w:val="00BB7158"/>
    <w:rsid w:val="00BB746B"/>
    <w:rsid w:val="00BB7B3A"/>
    <w:rsid w:val="00BC0289"/>
    <w:rsid w:val="00BC0B9A"/>
    <w:rsid w:val="00BC0D89"/>
    <w:rsid w:val="00BC177B"/>
    <w:rsid w:val="00BC1F9D"/>
    <w:rsid w:val="00BC30A9"/>
    <w:rsid w:val="00BC382E"/>
    <w:rsid w:val="00BC59D7"/>
    <w:rsid w:val="00BC6B29"/>
    <w:rsid w:val="00BC6CAE"/>
    <w:rsid w:val="00BC6DFF"/>
    <w:rsid w:val="00BC7669"/>
    <w:rsid w:val="00BC78C8"/>
    <w:rsid w:val="00BD1128"/>
    <w:rsid w:val="00BD1AFB"/>
    <w:rsid w:val="00BD1DAF"/>
    <w:rsid w:val="00BD2287"/>
    <w:rsid w:val="00BD2668"/>
    <w:rsid w:val="00BD31C2"/>
    <w:rsid w:val="00BD3457"/>
    <w:rsid w:val="00BD3529"/>
    <w:rsid w:val="00BD44E1"/>
    <w:rsid w:val="00BD674D"/>
    <w:rsid w:val="00BE1423"/>
    <w:rsid w:val="00BE1BE3"/>
    <w:rsid w:val="00BE21C9"/>
    <w:rsid w:val="00BE24CD"/>
    <w:rsid w:val="00BE757B"/>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992"/>
    <w:rsid w:val="00C12B08"/>
    <w:rsid w:val="00C15D5B"/>
    <w:rsid w:val="00C1646B"/>
    <w:rsid w:val="00C17A47"/>
    <w:rsid w:val="00C17BCA"/>
    <w:rsid w:val="00C211CA"/>
    <w:rsid w:val="00C225C1"/>
    <w:rsid w:val="00C2277F"/>
    <w:rsid w:val="00C2329C"/>
    <w:rsid w:val="00C2339B"/>
    <w:rsid w:val="00C235CC"/>
    <w:rsid w:val="00C23980"/>
    <w:rsid w:val="00C23CEA"/>
    <w:rsid w:val="00C25C2F"/>
    <w:rsid w:val="00C26987"/>
    <w:rsid w:val="00C26A6A"/>
    <w:rsid w:val="00C27680"/>
    <w:rsid w:val="00C301E2"/>
    <w:rsid w:val="00C30465"/>
    <w:rsid w:val="00C30499"/>
    <w:rsid w:val="00C31753"/>
    <w:rsid w:val="00C31CFB"/>
    <w:rsid w:val="00C33609"/>
    <w:rsid w:val="00C33D5C"/>
    <w:rsid w:val="00C34876"/>
    <w:rsid w:val="00C3581D"/>
    <w:rsid w:val="00C36D2C"/>
    <w:rsid w:val="00C37FC5"/>
    <w:rsid w:val="00C40A42"/>
    <w:rsid w:val="00C40DA2"/>
    <w:rsid w:val="00C41EEA"/>
    <w:rsid w:val="00C42E75"/>
    <w:rsid w:val="00C451CF"/>
    <w:rsid w:val="00C45822"/>
    <w:rsid w:val="00C47D83"/>
    <w:rsid w:val="00C5086F"/>
    <w:rsid w:val="00C51294"/>
    <w:rsid w:val="00C60D4B"/>
    <w:rsid w:val="00C615E3"/>
    <w:rsid w:val="00C63029"/>
    <w:rsid w:val="00C64372"/>
    <w:rsid w:val="00C649B2"/>
    <w:rsid w:val="00C64C6A"/>
    <w:rsid w:val="00C6514B"/>
    <w:rsid w:val="00C66466"/>
    <w:rsid w:val="00C6778A"/>
    <w:rsid w:val="00C7024A"/>
    <w:rsid w:val="00C70E1E"/>
    <w:rsid w:val="00C725C5"/>
    <w:rsid w:val="00C72A6C"/>
    <w:rsid w:val="00C73C06"/>
    <w:rsid w:val="00C77E35"/>
    <w:rsid w:val="00C77ED2"/>
    <w:rsid w:val="00C81E87"/>
    <w:rsid w:val="00C8335D"/>
    <w:rsid w:val="00C833F1"/>
    <w:rsid w:val="00C84F2F"/>
    <w:rsid w:val="00C8539C"/>
    <w:rsid w:val="00C86317"/>
    <w:rsid w:val="00C8635C"/>
    <w:rsid w:val="00C90C97"/>
    <w:rsid w:val="00C916E2"/>
    <w:rsid w:val="00C92DA2"/>
    <w:rsid w:val="00C93956"/>
    <w:rsid w:val="00C9413F"/>
    <w:rsid w:val="00C9458E"/>
    <w:rsid w:val="00C95D06"/>
    <w:rsid w:val="00C96070"/>
    <w:rsid w:val="00CA1B24"/>
    <w:rsid w:val="00CA1CC2"/>
    <w:rsid w:val="00CA3E7D"/>
    <w:rsid w:val="00CA3FE0"/>
    <w:rsid w:val="00CA48B5"/>
    <w:rsid w:val="00CB05B4"/>
    <w:rsid w:val="00CB2D09"/>
    <w:rsid w:val="00CB2F94"/>
    <w:rsid w:val="00CB55AD"/>
    <w:rsid w:val="00CB621C"/>
    <w:rsid w:val="00CC16F8"/>
    <w:rsid w:val="00CC19C1"/>
    <w:rsid w:val="00CC1A5D"/>
    <w:rsid w:val="00CC2AAD"/>
    <w:rsid w:val="00CC4024"/>
    <w:rsid w:val="00CC70CF"/>
    <w:rsid w:val="00CC78AF"/>
    <w:rsid w:val="00CC78BC"/>
    <w:rsid w:val="00CC7A0C"/>
    <w:rsid w:val="00CD1FDB"/>
    <w:rsid w:val="00CD2281"/>
    <w:rsid w:val="00CD2D4C"/>
    <w:rsid w:val="00CD359E"/>
    <w:rsid w:val="00CD5402"/>
    <w:rsid w:val="00CE01CD"/>
    <w:rsid w:val="00CE0D2A"/>
    <w:rsid w:val="00CE1B20"/>
    <w:rsid w:val="00CE1E64"/>
    <w:rsid w:val="00CE3D57"/>
    <w:rsid w:val="00CE5106"/>
    <w:rsid w:val="00CE7723"/>
    <w:rsid w:val="00CE7FF5"/>
    <w:rsid w:val="00CF30AC"/>
    <w:rsid w:val="00CF3893"/>
    <w:rsid w:val="00CF3C70"/>
    <w:rsid w:val="00CF503F"/>
    <w:rsid w:val="00CF6B58"/>
    <w:rsid w:val="00CF72B1"/>
    <w:rsid w:val="00D0019B"/>
    <w:rsid w:val="00D0058C"/>
    <w:rsid w:val="00D00A35"/>
    <w:rsid w:val="00D011C4"/>
    <w:rsid w:val="00D0121A"/>
    <w:rsid w:val="00D02530"/>
    <w:rsid w:val="00D02D98"/>
    <w:rsid w:val="00D0312F"/>
    <w:rsid w:val="00D0370C"/>
    <w:rsid w:val="00D03D34"/>
    <w:rsid w:val="00D03FC9"/>
    <w:rsid w:val="00D0499A"/>
    <w:rsid w:val="00D06688"/>
    <w:rsid w:val="00D1014B"/>
    <w:rsid w:val="00D10D6C"/>
    <w:rsid w:val="00D11E4C"/>
    <w:rsid w:val="00D14FE2"/>
    <w:rsid w:val="00D17B41"/>
    <w:rsid w:val="00D20005"/>
    <w:rsid w:val="00D20A41"/>
    <w:rsid w:val="00D20BEA"/>
    <w:rsid w:val="00D22D28"/>
    <w:rsid w:val="00D23369"/>
    <w:rsid w:val="00D234F3"/>
    <w:rsid w:val="00D24084"/>
    <w:rsid w:val="00D240B8"/>
    <w:rsid w:val="00D24526"/>
    <w:rsid w:val="00D30DC3"/>
    <w:rsid w:val="00D32251"/>
    <w:rsid w:val="00D34150"/>
    <w:rsid w:val="00D41CCD"/>
    <w:rsid w:val="00D421D9"/>
    <w:rsid w:val="00D446A9"/>
    <w:rsid w:val="00D45321"/>
    <w:rsid w:val="00D45F1F"/>
    <w:rsid w:val="00D45FB7"/>
    <w:rsid w:val="00D501D0"/>
    <w:rsid w:val="00D50B1D"/>
    <w:rsid w:val="00D50B5C"/>
    <w:rsid w:val="00D51933"/>
    <w:rsid w:val="00D544BF"/>
    <w:rsid w:val="00D54E67"/>
    <w:rsid w:val="00D553A3"/>
    <w:rsid w:val="00D557D3"/>
    <w:rsid w:val="00D57B2F"/>
    <w:rsid w:val="00D61553"/>
    <w:rsid w:val="00D615B7"/>
    <w:rsid w:val="00D61CC5"/>
    <w:rsid w:val="00D6226C"/>
    <w:rsid w:val="00D6248C"/>
    <w:rsid w:val="00D62F61"/>
    <w:rsid w:val="00D65F9F"/>
    <w:rsid w:val="00D6754C"/>
    <w:rsid w:val="00D71935"/>
    <w:rsid w:val="00D7210A"/>
    <w:rsid w:val="00D7393E"/>
    <w:rsid w:val="00D761DF"/>
    <w:rsid w:val="00D77287"/>
    <w:rsid w:val="00D77598"/>
    <w:rsid w:val="00D77E80"/>
    <w:rsid w:val="00D81109"/>
    <w:rsid w:val="00D81124"/>
    <w:rsid w:val="00D85B55"/>
    <w:rsid w:val="00D85C4C"/>
    <w:rsid w:val="00D906FD"/>
    <w:rsid w:val="00D92135"/>
    <w:rsid w:val="00D927DC"/>
    <w:rsid w:val="00D929D7"/>
    <w:rsid w:val="00D962E9"/>
    <w:rsid w:val="00D96F52"/>
    <w:rsid w:val="00D97249"/>
    <w:rsid w:val="00D97BCF"/>
    <w:rsid w:val="00DA065F"/>
    <w:rsid w:val="00DA07F2"/>
    <w:rsid w:val="00DA2084"/>
    <w:rsid w:val="00DA3106"/>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1CF"/>
    <w:rsid w:val="00DB5C85"/>
    <w:rsid w:val="00DB7EA1"/>
    <w:rsid w:val="00DC0386"/>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1712"/>
    <w:rsid w:val="00DE5615"/>
    <w:rsid w:val="00DE6F0F"/>
    <w:rsid w:val="00DF05D6"/>
    <w:rsid w:val="00DF1672"/>
    <w:rsid w:val="00DF3FF1"/>
    <w:rsid w:val="00DF46C1"/>
    <w:rsid w:val="00DF4DE0"/>
    <w:rsid w:val="00DF5F2E"/>
    <w:rsid w:val="00DF6CE6"/>
    <w:rsid w:val="00DF714A"/>
    <w:rsid w:val="00E01749"/>
    <w:rsid w:val="00E01BE4"/>
    <w:rsid w:val="00E02087"/>
    <w:rsid w:val="00E02FD0"/>
    <w:rsid w:val="00E045C4"/>
    <w:rsid w:val="00E06264"/>
    <w:rsid w:val="00E070A5"/>
    <w:rsid w:val="00E10A03"/>
    <w:rsid w:val="00E12FE7"/>
    <w:rsid w:val="00E136B9"/>
    <w:rsid w:val="00E147F6"/>
    <w:rsid w:val="00E1668D"/>
    <w:rsid w:val="00E16DB0"/>
    <w:rsid w:val="00E1718E"/>
    <w:rsid w:val="00E178F6"/>
    <w:rsid w:val="00E21292"/>
    <w:rsid w:val="00E213D5"/>
    <w:rsid w:val="00E24A6E"/>
    <w:rsid w:val="00E27304"/>
    <w:rsid w:val="00E27B95"/>
    <w:rsid w:val="00E27E81"/>
    <w:rsid w:val="00E30293"/>
    <w:rsid w:val="00E304E2"/>
    <w:rsid w:val="00E3232D"/>
    <w:rsid w:val="00E325B6"/>
    <w:rsid w:val="00E3357C"/>
    <w:rsid w:val="00E336F4"/>
    <w:rsid w:val="00E34833"/>
    <w:rsid w:val="00E34AAF"/>
    <w:rsid w:val="00E36F22"/>
    <w:rsid w:val="00E41777"/>
    <w:rsid w:val="00E44677"/>
    <w:rsid w:val="00E452F2"/>
    <w:rsid w:val="00E46381"/>
    <w:rsid w:val="00E4669B"/>
    <w:rsid w:val="00E4684F"/>
    <w:rsid w:val="00E46A8E"/>
    <w:rsid w:val="00E46C4B"/>
    <w:rsid w:val="00E472A0"/>
    <w:rsid w:val="00E5198A"/>
    <w:rsid w:val="00E51C39"/>
    <w:rsid w:val="00E526F4"/>
    <w:rsid w:val="00E52E97"/>
    <w:rsid w:val="00E53ACD"/>
    <w:rsid w:val="00E54F70"/>
    <w:rsid w:val="00E55F25"/>
    <w:rsid w:val="00E56B18"/>
    <w:rsid w:val="00E56EDB"/>
    <w:rsid w:val="00E56F36"/>
    <w:rsid w:val="00E57D52"/>
    <w:rsid w:val="00E604A2"/>
    <w:rsid w:val="00E61611"/>
    <w:rsid w:val="00E6269B"/>
    <w:rsid w:val="00E63FF6"/>
    <w:rsid w:val="00E6449A"/>
    <w:rsid w:val="00E71838"/>
    <w:rsid w:val="00E7188E"/>
    <w:rsid w:val="00E7229C"/>
    <w:rsid w:val="00E72F44"/>
    <w:rsid w:val="00E7374F"/>
    <w:rsid w:val="00E7428B"/>
    <w:rsid w:val="00E74D42"/>
    <w:rsid w:val="00E75051"/>
    <w:rsid w:val="00E75CB8"/>
    <w:rsid w:val="00E763C5"/>
    <w:rsid w:val="00E813FA"/>
    <w:rsid w:val="00E8243D"/>
    <w:rsid w:val="00E82719"/>
    <w:rsid w:val="00E827D6"/>
    <w:rsid w:val="00E82B87"/>
    <w:rsid w:val="00E84A3E"/>
    <w:rsid w:val="00E86F87"/>
    <w:rsid w:val="00E87B60"/>
    <w:rsid w:val="00E91F1E"/>
    <w:rsid w:val="00E9294B"/>
    <w:rsid w:val="00E92F44"/>
    <w:rsid w:val="00E9349E"/>
    <w:rsid w:val="00E94BD8"/>
    <w:rsid w:val="00E94E8A"/>
    <w:rsid w:val="00E969C5"/>
    <w:rsid w:val="00E97F97"/>
    <w:rsid w:val="00EA0C91"/>
    <w:rsid w:val="00EA0D19"/>
    <w:rsid w:val="00EA1D17"/>
    <w:rsid w:val="00EA2429"/>
    <w:rsid w:val="00EA2D3A"/>
    <w:rsid w:val="00EA3A50"/>
    <w:rsid w:val="00EA3C0A"/>
    <w:rsid w:val="00EA4779"/>
    <w:rsid w:val="00EA4956"/>
    <w:rsid w:val="00EA5137"/>
    <w:rsid w:val="00EA66D7"/>
    <w:rsid w:val="00EA7E88"/>
    <w:rsid w:val="00EB0A33"/>
    <w:rsid w:val="00EB0D0C"/>
    <w:rsid w:val="00EB22BE"/>
    <w:rsid w:val="00EB3B05"/>
    <w:rsid w:val="00EB4A4C"/>
    <w:rsid w:val="00EB518F"/>
    <w:rsid w:val="00EB53B5"/>
    <w:rsid w:val="00EB5BCF"/>
    <w:rsid w:val="00EB67B7"/>
    <w:rsid w:val="00EB687D"/>
    <w:rsid w:val="00EB7549"/>
    <w:rsid w:val="00EC0D0D"/>
    <w:rsid w:val="00EC0E89"/>
    <w:rsid w:val="00EC3EE6"/>
    <w:rsid w:val="00EC5692"/>
    <w:rsid w:val="00EC6B42"/>
    <w:rsid w:val="00EC6D5A"/>
    <w:rsid w:val="00EC7A57"/>
    <w:rsid w:val="00ED02F7"/>
    <w:rsid w:val="00ED07F6"/>
    <w:rsid w:val="00ED11D1"/>
    <w:rsid w:val="00ED3585"/>
    <w:rsid w:val="00ED4DBD"/>
    <w:rsid w:val="00ED5110"/>
    <w:rsid w:val="00ED627D"/>
    <w:rsid w:val="00ED6A4D"/>
    <w:rsid w:val="00ED6F65"/>
    <w:rsid w:val="00ED743F"/>
    <w:rsid w:val="00ED79C0"/>
    <w:rsid w:val="00EE118D"/>
    <w:rsid w:val="00EE1D9C"/>
    <w:rsid w:val="00EE23BC"/>
    <w:rsid w:val="00EE40E1"/>
    <w:rsid w:val="00EE58CF"/>
    <w:rsid w:val="00EF0A9F"/>
    <w:rsid w:val="00EF176D"/>
    <w:rsid w:val="00EF3028"/>
    <w:rsid w:val="00EF407C"/>
    <w:rsid w:val="00EF4AE4"/>
    <w:rsid w:val="00EF4FEB"/>
    <w:rsid w:val="00EF5640"/>
    <w:rsid w:val="00EF6AD3"/>
    <w:rsid w:val="00EF7615"/>
    <w:rsid w:val="00F017BB"/>
    <w:rsid w:val="00F01C34"/>
    <w:rsid w:val="00F026CE"/>
    <w:rsid w:val="00F05BA8"/>
    <w:rsid w:val="00F06E53"/>
    <w:rsid w:val="00F112AD"/>
    <w:rsid w:val="00F12787"/>
    <w:rsid w:val="00F12E9A"/>
    <w:rsid w:val="00F1443C"/>
    <w:rsid w:val="00F14522"/>
    <w:rsid w:val="00F1605C"/>
    <w:rsid w:val="00F16165"/>
    <w:rsid w:val="00F206D2"/>
    <w:rsid w:val="00F215D4"/>
    <w:rsid w:val="00F23F15"/>
    <w:rsid w:val="00F24371"/>
    <w:rsid w:val="00F24D41"/>
    <w:rsid w:val="00F3028C"/>
    <w:rsid w:val="00F307C0"/>
    <w:rsid w:val="00F30852"/>
    <w:rsid w:val="00F30AE6"/>
    <w:rsid w:val="00F310F2"/>
    <w:rsid w:val="00F31A26"/>
    <w:rsid w:val="00F334B1"/>
    <w:rsid w:val="00F364F0"/>
    <w:rsid w:val="00F404DA"/>
    <w:rsid w:val="00F40C47"/>
    <w:rsid w:val="00F41733"/>
    <w:rsid w:val="00F43C20"/>
    <w:rsid w:val="00F45CD9"/>
    <w:rsid w:val="00F47052"/>
    <w:rsid w:val="00F4721A"/>
    <w:rsid w:val="00F4727D"/>
    <w:rsid w:val="00F47D55"/>
    <w:rsid w:val="00F47EED"/>
    <w:rsid w:val="00F50171"/>
    <w:rsid w:val="00F503FF"/>
    <w:rsid w:val="00F50CB8"/>
    <w:rsid w:val="00F54430"/>
    <w:rsid w:val="00F56023"/>
    <w:rsid w:val="00F573B7"/>
    <w:rsid w:val="00F57B75"/>
    <w:rsid w:val="00F61569"/>
    <w:rsid w:val="00F61C2E"/>
    <w:rsid w:val="00F61F4C"/>
    <w:rsid w:val="00F62284"/>
    <w:rsid w:val="00F625A1"/>
    <w:rsid w:val="00F63AA0"/>
    <w:rsid w:val="00F64630"/>
    <w:rsid w:val="00F67155"/>
    <w:rsid w:val="00F67408"/>
    <w:rsid w:val="00F7004F"/>
    <w:rsid w:val="00F7144F"/>
    <w:rsid w:val="00F72F46"/>
    <w:rsid w:val="00F73D55"/>
    <w:rsid w:val="00F760AC"/>
    <w:rsid w:val="00F769CE"/>
    <w:rsid w:val="00F773E5"/>
    <w:rsid w:val="00F81E19"/>
    <w:rsid w:val="00F83928"/>
    <w:rsid w:val="00F84D0F"/>
    <w:rsid w:val="00F86ADE"/>
    <w:rsid w:val="00F87673"/>
    <w:rsid w:val="00F92E77"/>
    <w:rsid w:val="00F94CAF"/>
    <w:rsid w:val="00F95328"/>
    <w:rsid w:val="00F97C1B"/>
    <w:rsid w:val="00FA00F6"/>
    <w:rsid w:val="00FA5540"/>
    <w:rsid w:val="00FA58ED"/>
    <w:rsid w:val="00FA7380"/>
    <w:rsid w:val="00FB00D7"/>
    <w:rsid w:val="00FB160B"/>
    <w:rsid w:val="00FB220D"/>
    <w:rsid w:val="00FB2B62"/>
    <w:rsid w:val="00FB34FF"/>
    <w:rsid w:val="00FB3FDC"/>
    <w:rsid w:val="00FB4D9A"/>
    <w:rsid w:val="00FB729E"/>
    <w:rsid w:val="00FB7E85"/>
    <w:rsid w:val="00FC1052"/>
    <w:rsid w:val="00FC17F3"/>
    <w:rsid w:val="00FC1B5C"/>
    <w:rsid w:val="00FC1CC4"/>
    <w:rsid w:val="00FC209D"/>
    <w:rsid w:val="00FC22F6"/>
    <w:rsid w:val="00FC294D"/>
    <w:rsid w:val="00FC3979"/>
    <w:rsid w:val="00FC69BC"/>
    <w:rsid w:val="00FC76DA"/>
    <w:rsid w:val="00FC7EC5"/>
    <w:rsid w:val="00FD00F1"/>
    <w:rsid w:val="00FD2A19"/>
    <w:rsid w:val="00FD2C9F"/>
    <w:rsid w:val="00FD42A3"/>
    <w:rsid w:val="00FD4F99"/>
    <w:rsid w:val="00FD5F46"/>
    <w:rsid w:val="00FD6ED7"/>
    <w:rsid w:val="00FD7021"/>
    <w:rsid w:val="00FD78EC"/>
    <w:rsid w:val="00FD7B60"/>
    <w:rsid w:val="00FE0954"/>
    <w:rsid w:val="00FE188F"/>
    <w:rsid w:val="00FE1942"/>
    <w:rsid w:val="00FE1BD5"/>
    <w:rsid w:val="00FE51C8"/>
    <w:rsid w:val="00FE542D"/>
    <w:rsid w:val="00FE78C1"/>
    <w:rsid w:val="00FF0C94"/>
    <w:rsid w:val="00FF10D2"/>
    <w:rsid w:val="00FF158B"/>
    <w:rsid w:val="00FF3BA2"/>
    <w:rsid w:val="00FF4C3F"/>
    <w:rsid w:val="00FF4E25"/>
    <w:rsid w:val="00FF5362"/>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22B12794"/>
  <w15:docId w15:val="{A4777E0A-74D7-466D-BE2E-51571E0E6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nhideWhenUsed/>
    <w:rsid w:val="00C211CA"/>
    <w:pPr>
      <w:tabs>
        <w:tab w:val="left" w:pos="284"/>
      </w:tabs>
    </w:pPr>
    <w:rPr>
      <w:rFonts w:ascii="Verdana" w:hAnsi="Verdana"/>
      <w:sz w:val="18"/>
    </w:rPr>
  </w:style>
  <w:style w:type="character" w:customStyle="1" w:styleId="FunotentextZchn">
    <w:name w:val="Fußnotentext Zchn"/>
    <w:basedOn w:val="Absatz-Standardschriftart"/>
    <w:link w:val="Funotentext"/>
    <w:uiPriority w:val="99"/>
    <w:rsid w:val="00C211CA"/>
    <w:rPr>
      <w:rFonts w:ascii="Verdana" w:hAnsi="Verdana"/>
      <w:sz w:val="18"/>
    </w:rPr>
  </w:style>
  <w:style w:type="character" w:styleId="Funotenzeichen">
    <w:name w:val="footnote reference"/>
    <w:basedOn w:val="Absatz-Standardschriftart"/>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Platzhaltertext">
    <w:name w:val="Placeholder Text"/>
    <w:basedOn w:val="Absatz-Standardschriftart"/>
    <w:uiPriority w:val="99"/>
    <w:semiHidden/>
    <w:rsid w:val="0079395C"/>
    <w:rPr>
      <w:color w:val="808080"/>
    </w:rPr>
  </w:style>
  <w:style w:type="paragraph" w:customStyle="1" w:styleId="Default">
    <w:name w:val="Default"/>
    <w:rsid w:val="00F1605C"/>
    <w:pPr>
      <w:autoSpaceDE w:val="0"/>
      <w:autoSpaceDN w:val="0"/>
      <w:adjustRightInd w:val="0"/>
    </w:pPr>
    <w:rPr>
      <w:rFonts w:ascii="Verdana" w:hAnsi="Verdana" w:cs="Verdana"/>
      <w:color w:val="000000"/>
      <w:sz w:val="24"/>
      <w:szCs w:val="24"/>
    </w:rPr>
  </w:style>
  <w:style w:type="paragraph" w:customStyle="1" w:styleId="AufzhlungPunkt1">
    <w:name w:val="Aufzählung Punkt 1"/>
    <w:basedOn w:val="Standard"/>
    <w:link w:val="AufzhlungPunkt1Zchn"/>
    <w:qFormat/>
    <w:rsid w:val="00716D9D"/>
    <w:pPr>
      <w:numPr>
        <w:numId w:val="1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character" w:customStyle="1" w:styleId="AufzhlungPunkt1Zchn">
    <w:name w:val="Aufzählung Punkt 1 Zchn"/>
    <w:basedOn w:val="Absatz-Standardschriftart"/>
    <w:link w:val="AufzhlungPunkt1"/>
    <w:rsid w:val="00716D9D"/>
    <w:rPr>
      <w:rFonts w:ascii="Verdana" w:eastAsiaTheme="minorEastAsia" w:hAnsi="Verdana" w:cstheme="minorBidi"/>
      <w:lang w:eastAsia="ja-JP"/>
    </w:rPr>
  </w:style>
  <w:style w:type="character" w:customStyle="1" w:styleId="Hochgestelltkursiv">
    <w:name w:val="Hochgestellt kursiv"/>
    <w:rsid w:val="000F623F"/>
    <w:rPr>
      <w:i/>
      <w:iCs/>
      <w:vertAlign w:val="superscript"/>
    </w:rPr>
  </w:style>
  <w:style w:type="character" w:customStyle="1" w:styleId="StandardfettnurWort">
    <w:name w:val="Standard fett nur Wort"/>
    <w:basedOn w:val="Absatz-Standardschriftart"/>
    <w:uiPriority w:val="1"/>
    <w:qFormat/>
    <w:rsid w:val="00CC7A0C"/>
    <w:rPr>
      <w:rFonts w:ascii="Verdana" w:hAnsi="Verdana"/>
      <w:b/>
      <w:sz w:val="20"/>
    </w:rPr>
  </w:style>
  <w:style w:type="character" w:customStyle="1" w:styleId="Hochgestellt">
    <w:name w:val="Hochgestellt"/>
    <w:basedOn w:val="Absatz-Standardschriftart"/>
    <w:rsid w:val="00CC7A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7CBF-A477-42D1-8ADF-3E4CC215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2294</Words>
  <Characters>14456</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16717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Pott, Antonia</cp:lastModifiedBy>
  <cp:revision>44</cp:revision>
  <cp:lastPrinted>2013-07-22T12:04:00Z</cp:lastPrinted>
  <dcterms:created xsi:type="dcterms:W3CDTF">2021-02-12T15:08:00Z</dcterms:created>
  <dcterms:modified xsi:type="dcterms:W3CDTF">2024-09-27T06:14:00Z</dcterms:modified>
</cp:coreProperties>
</file>