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D3063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Annex 1b to the Contract</w:t>
            </w:r>
          </w:p>
          <w:p w:rsidR="00011B19" w:rsidRPr="000D3063" w:rsidRDefault="00011B19" w:rsidP="000D3063">
            <w:pPr>
              <w:spacing w:line="360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D3063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Please only use</w:t>
            </w:r>
          </w:p>
          <w:p w:rsidR="00011B19" w:rsidRPr="000D3063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this form!</w:t>
            </w:r>
          </w:p>
        </w:tc>
      </w:tr>
    </w:tbl>
    <w:p w:rsidR="00014F6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DA7DD9" w:rsidRPr="000D3063" w:rsidRDefault="00DA7DD9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D3063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>
        <w:rPr>
          <w:rFonts w:ascii="Verdana" w:hAnsi="Verdana"/>
          <w:b/>
        </w:rPr>
        <w:t>Environmental label for "Printed Matter"</w:t>
      </w:r>
    </w:p>
    <w:p w:rsidR="00083C7F" w:rsidRPr="000D3063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D3063" w:rsidTr="00F73C73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D3063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Applicant (label holder):</w:t>
            </w:r>
          </w:p>
          <w:p w:rsidR="003E5EB2" w:rsidRPr="000D3063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(full address)</w:t>
            </w:r>
          </w:p>
        </w:tc>
        <w:tc>
          <w:tcPr>
            <w:tcW w:w="5787" w:type="dxa"/>
            <w:shd w:val="clear" w:color="auto" w:fill="auto"/>
          </w:tcPr>
          <w:p w:rsidR="00BD44E1" w:rsidRPr="000D3063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D3063">
              <w:rPr>
                <w:rFonts w:ascii="Verdana" w:hAnsi="Verdana"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D3063">
              <w:rPr>
                <w:rFonts w:ascii="Verdana" w:hAnsi="Verdana" w:cs="Arial"/>
                <w:b/>
              </w:rPr>
              <w:instrText xml:space="preserve"> FORMTEXT </w:instrText>
            </w:r>
            <w:r w:rsidRPr="000D3063">
              <w:rPr>
                <w:rFonts w:ascii="Verdana" w:hAnsi="Verdana" w:cs="Arial"/>
                <w:b/>
              </w:rPr>
            </w:r>
            <w:r w:rsidRPr="000D3063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</w:t>
            </w:r>
            <w:bookmarkStart w:id="1" w:name="_GoBack"/>
            <w:bookmarkEnd w:id="1"/>
            <w:r>
              <w:rPr>
                <w:rFonts w:ascii="Verdana" w:hAnsi="Verdana"/>
                <w:b/>
              </w:rPr>
              <w:t>  </w:t>
            </w:r>
            <w:r w:rsidRPr="000D3063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DA7DD9" w:rsidTr="00DA7DD9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DA7DD9" w:rsidTr="00DA7DD9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Production site:</w:t>
            </w:r>
          </w:p>
          <w:p w:rsidR="00DA7DD9" w:rsidRDefault="00DA7DD9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(if different from the applicant)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  <w:b/>
              </w:rPr>
              <w:instrText xml:space="preserve"> FORMTEXT </w:instrText>
            </w:r>
            <w:r>
              <w:rPr>
                <w:rFonts w:ascii="Verdana" w:hAnsi="Verdana" w:cs="Arial"/>
                <w:b/>
              </w:rPr>
            </w:r>
            <w:r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014F6D" w:rsidRPr="000D3063" w:rsidTr="00F73C73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D3063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D3063" w:rsidTr="00F73C73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E290B" w:rsidRPr="000D3063" w:rsidRDefault="003E5EB2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Trade name of the product /</w:t>
            </w:r>
          </w:p>
          <w:p w:rsidR="00517843" w:rsidRPr="000D3063" w:rsidRDefault="006E290B" w:rsidP="00040A0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Description of the product group: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D3063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920C29" w:rsidRPr="000D3063" w:rsidTr="00204591">
        <w:trPr>
          <w:trHeight w:hRule="exact" w:val="113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C29" w:rsidRPr="000D3063" w:rsidRDefault="00920C29" w:rsidP="001D3CEC">
            <w:pPr>
              <w:spacing w:before="20" w:after="20"/>
              <w:rPr>
                <w:rFonts w:ascii="Verdana" w:hAnsi="Verdana" w:cs="Arial"/>
              </w:rPr>
            </w:pPr>
          </w:p>
        </w:tc>
      </w:tr>
    </w:tbl>
    <w:p w:rsidR="00184C86" w:rsidRPr="000D3063" w:rsidRDefault="00184C86" w:rsidP="006E47C9">
      <w:pPr>
        <w:rPr>
          <w:rFonts w:ascii="Verdana" w:hAnsi="Verdana" w:cs="Arial"/>
          <w:b/>
        </w:rPr>
      </w:pPr>
    </w:p>
    <w:p w:rsidR="00781F4F" w:rsidRPr="000D3063" w:rsidRDefault="00781F4F" w:rsidP="006E47C9">
      <w:pPr>
        <w:rPr>
          <w:rFonts w:ascii="Verdana" w:hAnsi="Verdana" w:cs="Arial"/>
        </w:rPr>
      </w:pPr>
      <w:r>
        <w:rPr>
          <w:rFonts w:ascii="Verdana" w:hAnsi="Verdana"/>
          <w:b/>
        </w:rPr>
        <w:t>Declaration by the applicant - rotogravure printing</w:t>
      </w:r>
    </w:p>
    <w:p w:rsidR="00781F4F" w:rsidRDefault="00781F4F" w:rsidP="003E5EB2">
      <w:pPr>
        <w:rPr>
          <w:rFonts w:ascii="Verdana" w:hAnsi="Verdana" w:cs="Arial"/>
        </w:rPr>
      </w:pPr>
    </w:p>
    <w:p w:rsidR="005F113F" w:rsidRPr="000D3063" w:rsidRDefault="005F113F" w:rsidP="003E5EB2">
      <w:pPr>
        <w:rPr>
          <w:rFonts w:ascii="Verdana" w:hAnsi="Verdana" w:cs="Arial"/>
        </w:rPr>
      </w:pPr>
      <w:r>
        <w:rPr>
          <w:rFonts w:ascii="Verdana" w:hAnsi="Verdana"/>
        </w:rPr>
        <w:t>If you have multiple sites, please complete separately for each site!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25"/>
        <w:gridCol w:w="7081"/>
        <w:gridCol w:w="1475"/>
      </w:tblGrid>
      <w:tr w:rsidR="002064C4" w:rsidRPr="000D3063" w:rsidTr="001C4125">
        <w:trPr>
          <w:tblHeader/>
        </w:trPr>
        <w:tc>
          <w:tcPr>
            <w:tcW w:w="1123" w:type="dxa"/>
            <w:shd w:val="clear" w:color="auto" w:fill="F2F2F2" w:themeFill="background1" w:themeFillShade="F2"/>
            <w:vAlign w:val="center"/>
          </w:tcPr>
          <w:p w:rsidR="002064C4" w:rsidRPr="000D3063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Paragraph</w:t>
            </w:r>
          </w:p>
        </w:tc>
        <w:tc>
          <w:tcPr>
            <w:tcW w:w="7181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Declarations/Compliance Verifications</w:t>
            </w: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2064C4" w:rsidRPr="000D3063" w:rsidRDefault="00194659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Please complete the appropriate sections!</w:t>
            </w:r>
          </w:p>
        </w:tc>
      </w:tr>
      <w:tr w:rsidR="009770D1" w:rsidRPr="000D3063" w:rsidTr="00E945C3"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</w:t>
            </w:r>
          </w:p>
        </w:tc>
        <w:tc>
          <w:tcPr>
            <w:tcW w:w="7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9770D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Requirements for emissions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0D1" w:rsidRPr="000D3063" w:rsidRDefault="009770D1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107E0" w:rsidRPr="000D3063" w:rsidTr="00E945C3">
        <w:tc>
          <w:tcPr>
            <w:tcW w:w="1123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3.9.6</w:t>
            </w:r>
          </w:p>
          <w:p w:rsidR="00332FDE" w:rsidRPr="000D3063" w:rsidRDefault="00332FDE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181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332FDE" w:rsidP="0009691C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Emissions of volatile organic compounds in rotogravure printing</w:t>
            </w:r>
          </w:p>
        </w:tc>
        <w:tc>
          <w:tcPr>
            <w:tcW w:w="1477" w:type="dxa"/>
            <w:tcBorders>
              <w:bottom w:val="dotted" w:sz="4" w:space="0" w:color="auto"/>
            </w:tcBorders>
            <w:shd w:val="clear" w:color="auto" w:fill="auto"/>
          </w:tcPr>
          <w:p w:rsidR="004107E0" w:rsidRPr="000D3063" w:rsidRDefault="004107E0" w:rsidP="00332FDE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toluene in the waste gas is regenerated.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46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  <w:tr w:rsidR="00746945" w:rsidRPr="000D3063" w:rsidTr="00E945C3">
        <w:tc>
          <w:tcPr>
            <w:tcW w:w="112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0D3063" w:rsidRDefault="0074694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emissions from the regeneration plant are continuously measured.</w:t>
            </w:r>
          </w:p>
        </w:tc>
        <w:tc>
          <w:tcPr>
            <w:tcW w:w="14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46945" w:rsidRPr="00746945" w:rsidRDefault="00746945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746945">
              <w:rPr>
                <w:rFonts w:ascii="Verdana" w:hAnsi="Verdana" w:cs="Arial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47"/>
            <w:r w:rsidRPr="00746945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746945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1447D2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657F6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measurement uncertainty is a maximum of 15%.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D2" w:rsidRPr="001447D2" w:rsidRDefault="001447D2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1447D2">
              <w:rPr>
                <w:rFonts w:ascii="Verdana" w:hAnsi="Verdana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51"/>
            <w:r w:rsidRPr="001447D2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1447D2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09691C" w:rsidRPr="001447D2" w:rsidTr="0009691C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3.9.8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Emissions of chromium VI in wastewater in rotogravure printing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treatment of the wastewater containing chromium waste is carried out in batches separately to </w:t>
            </w:r>
            <w:proofErr w:type="gramStart"/>
            <w:r>
              <w:rPr>
                <w:rFonts w:ascii="Verdana" w:hAnsi="Verdana"/>
              </w:rPr>
              <w:t>other</w:t>
            </w:r>
            <w:proofErr w:type="gramEnd"/>
            <w:r>
              <w:rPr>
                <w:rFonts w:ascii="Verdana" w:hAnsi="Verdana"/>
              </w:rPr>
              <w:t xml:space="preserve"> wastewater.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49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6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09691C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The concentration of chromium VI in the wastewater after the chromium treatment process and before mixing with other wastewater in the eligible samples was </w:t>
            </w:r>
            <w:r w:rsidRPr="00C54620">
              <w:rPr>
                <w:rFonts w:ascii="Verdana" w:hAnsi="Verdana" w:cs="Arial"/>
                <w:b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7" w:name="Text29"/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bookmarkEnd w:id="7"/>
            <w:r>
              <w:rPr>
                <w:rFonts w:ascii="Verdana" w:hAnsi="Verdana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/>
              </w:rPr>
              <w:t xml:space="preserve">, </w:t>
            </w:r>
            <w:r w:rsidRPr="00C54620">
              <w:rPr>
                <w:rFonts w:ascii="Verdana" w:hAnsi="Verdana" w:cs="Arial"/>
                <w:b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/>
              </w:rPr>
              <w:t xml:space="preserve"> and </w:t>
            </w:r>
            <w:r w:rsidRPr="00C54620">
              <w:rPr>
                <w:rFonts w:ascii="Verdana" w:hAnsi="Verdana" w:cs="Arial"/>
                <w:b/>
              </w:rPr>
              <w:fldChar w:fldCharType="begin" w:fldLock="1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54620">
              <w:rPr>
                <w:rFonts w:ascii="Verdana" w:hAnsi="Verdana" w:cs="Arial"/>
                <w:b/>
              </w:rPr>
              <w:instrText xml:space="preserve"> FORMTEXT </w:instrText>
            </w:r>
            <w:r w:rsidRPr="00C54620">
              <w:rPr>
                <w:rFonts w:ascii="Verdana" w:hAnsi="Verdana" w:cs="Arial"/>
                <w:b/>
              </w:rPr>
            </w:r>
            <w:r w:rsidRPr="00C54620">
              <w:rPr>
                <w:rFonts w:ascii="Verdana" w:hAnsi="Verdana" w:cs="Arial"/>
                <w:b/>
              </w:rPr>
              <w:fldChar w:fldCharType="separate"/>
            </w:r>
            <w:r>
              <w:rPr>
                <w:rFonts w:ascii="Verdana" w:hAnsi="Verdana"/>
                <w:b/>
              </w:rPr>
              <w:t>     </w:t>
            </w:r>
            <w:r w:rsidRPr="00C54620">
              <w:rPr>
                <w:rFonts w:ascii="Verdana" w:hAnsi="Verdana" w:cs="Arial"/>
                <w:b/>
              </w:rPr>
              <w:fldChar w:fldCharType="end"/>
            </w:r>
            <w:r>
              <w:rPr>
                <w:rFonts w:ascii="Verdana" w:hAnsi="Verdana"/>
              </w:rPr>
              <w:t xml:space="preserve"> mg/l.</w:t>
            </w:r>
            <w:r w:rsidRPr="00C54620">
              <w:rPr>
                <w:rStyle w:val="Funotenzeichen"/>
                <w:rFonts w:ascii="Verdana" w:hAnsi="Verdana" w:cs="Arial"/>
              </w:rPr>
              <w:footnoteReference w:id="1"/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measurement is carried out every 2 years.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50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09691C" w:rsidRPr="001447D2" w:rsidTr="0009691C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content of chromium VI in every batch is additionally monitored by internal inspections.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52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9"/>
          </w:p>
        </w:tc>
      </w:tr>
      <w:tr w:rsidR="0009691C" w:rsidRPr="001447D2" w:rsidTr="000B6D02">
        <w:tc>
          <w:tcPr>
            <w:tcW w:w="112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1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The wastewater treatment system is fitted with a final filter (e.g. consisting of an activated carbon or an ion exchanger) to hold back surfactants added to the chrome bath for the purposes of occupational safety.</w:t>
            </w:r>
          </w:p>
        </w:tc>
        <w:tc>
          <w:tcPr>
            <w:tcW w:w="14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9691C">
              <w:rPr>
                <w:rFonts w:ascii="Verdana" w:hAnsi="Verdana" w:cs="Arial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Kontrollkästchen153"/>
            <w:r w:rsidRPr="0009691C">
              <w:rPr>
                <w:rFonts w:ascii="Verdana" w:hAnsi="Verdana" w:cs="Arial"/>
              </w:rPr>
              <w:instrText xml:space="preserve"> FORMCHECKBOX </w:instrText>
            </w:r>
            <w:r w:rsidR="00A85ED8">
              <w:rPr>
                <w:rFonts w:ascii="Verdana" w:hAnsi="Verdana" w:cs="Arial"/>
              </w:rPr>
            </w:r>
            <w:r w:rsidR="00A85ED8">
              <w:rPr>
                <w:rFonts w:ascii="Verdana" w:hAnsi="Verdana" w:cs="Arial"/>
              </w:rPr>
              <w:fldChar w:fldCharType="separate"/>
            </w:r>
            <w:r w:rsidRPr="0009691C">
              <w:rPr>
                <w:rFonts w:ascii="Verdana" w:hAnsi="Verdana" w:cs="Arial"/>
              </w:rPr>
              <w:fldChar w:fldCharType="end"/>
            </w:r>
            <w:bookmarkEnd w:id="10"/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  <w:p w:rsidR="0009691C" w:rsidRPr="0009691C" w:rsidRDefault="0009691C" w:rsidP="00F135F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</w:tbl>
    <w:p w:rsidR="00251CF5" w:rsidRPr="000D3063" w:rsidRDefault="00251CF5">
      <w:pPr>
        <w:rPr>
          <w:rFonts w:ascii="Verdana" w:hAnsi="Verdana"/>
        </w:rPr>
      </w:pPr>
    </w:p>
    <w:p w:rsidR="00064C1B" w:rsidRPr="000D3063" w:rsidRDefault="00064C1B">
      <w:pPr>
        <w:rPr>
          <w:rFonts w:ascii="Verdana" w:hAnsi="Verdana"/>
        </w:rPr>
      </w:pPr>
    </w:p>
    <w:p w:rsidR="00064C1B" w:rsidRPr="000D3063" w:rsidRDefault="00064C1B" w:rsidP="00064C1B">
      <w:pPr>
        <w:rPr>
          <w:rFonts w:ascii="Verdana" w:hAnsi="Verdana" w:cs="Arial"/>
          <w:b/>
          <w:u w:val="single"/>
        </w:rPr>
      </w:pPr>
      <w:r>
        <w:rPr>
          <w:rFonts w:ascii="Verdana" w:hAnsi="Verdana"/>
          <w:b/>
          <w:u w:val="single"/>
        </w:rPr>
        <w:t>Annexes to the contract pursuant to DE-UZ 195</w:t>
      </w:r>
    </w:p>
    <w:p w:rsidR="00064C1B" w:rsidRPr="000D3063" w:rsidRDefault="00064C1B" w:rsidP="00064C1B">
      <w:pPr>
        <w:rPr>
          <w:rFonts w:ascii="Verdana" w:hAnsi="Verdana" w:cs="Arial"/>
        </w:rPr>
      </w:pPr>
    </w:p>
    <w:p w:rsidR="00064C1B" w:rsidRPr="000D3063" w:rsidRDefault="00064C1B" w:rsidP="00064C1B">
      <w:pPr>
        <w:rPr>
          <w:rFonts w:ascii="Verdana" w:hAnsi="Verdana" w:cs="Arial"/>
        </w:rPr>
      </w:pPr>
      <w:r>
        <w:rPr>
          <w:rFonts w:ascii="Verdana" w:hAnsi="Verdana"/>
        </w:rPr>
        <w:t>Please attach the following documents to the application documentation:</w:t>
      </w:r>
    </w:p>
    <w:p w:rsidR="00064C1B" w:rsidRDefault="00064C1B" w:rsidP="00064C1B">
      <w:pPr>
        <w:rPr>
          <w:rFonts w:ascii="Verdana" w:hAnsi="Verdana" w:cs="Arial"/>
        </w:rPr>
      </w:pP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</w:rPr>
              <w:instrText xml:space="preserve"> FORMCHECKBOX </w:instrText>
            </w:r>
            <w:r w:rsidR="00A85ED8">
              <w:rPr>
                <w:rFonts w:ascii="Verdana" w:hAnsi="Verdana"/>
                <w:sz w:val="18"/>
              </w:rPr>
            </w:r>
            <w:r w:rsidR="00A85ED8">
              <w:rPr>
                <w:rFonts w:ascii="Verdana" w:hAnsi="Verdana"/>
                <w:sz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Annex 1b</w:t>
            </w:r>
            <w:r>
              <w:rPr>
                <w:rFonts w:ascii="Verdana" w:hAnsi="Verdana"/>
              </w:rPr>
              <w:t xml:space="preserve">: Declarations from the applicant - </w:t>
            </w:r>
            <w:r>
              <w:rPr>
                <w:rFonts w:ascii="Verdana" w:hAnsi="Verdana"/>
                <w:b/>
              </w:rPr>
              <w:t>only for rotogravure printing</w:t>
            </w:r>
            <w:r>
              <w:rPr>
                <w:rFonts w:ascii="Verdana" w:hAnsi="Verdana"/>
              </w:rPr>
              <w:t xml:space="preserve"> (printed form).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</w:rPr>
              <w:instrText xml:space="preserve"> FORMCHECKBOX </w:instrText>
            </w:r>
            <w:r w:rsidR="00A85ED8">
              <w:rPr>
                <w:rFonts w:ascii="Verdana" w:hAnsi="Verdana"/>
                <w:sz w:val="18"/>
              </w:rPr>
            </w:r>
            <w:r w:rsidR="00A85ED8">
              <w:rPr>
                <w:rFonts w:ascii="Verdana" w:hAnsi="Verdana"/>
                <w:sz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Measurement report</w:t>
            </w:r>
            <w:r>
              <w:rPr>
                <w:rFonts w:ascii="Verdana" w:hAnsi="Verdana"/>
              </w:rPr>
              <w:t xml:space="preserve"> on the emissions in the waste gas in accordance with Paragraph 3.9.6.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</w:rPr>
              <w:instrText xml:space="preserve"> FORMCHECKBOX </w:instrText>
            </w:r>
            <w:r w:rsidR="00A85ED8">
              <w:rPr>
                <w:rFonts w:ascii="Verdana" w:hAnsi="Verdana"/>
                <w:sz w:val="18"/>
              </w:rPr>
            </w:r>
            <w:r w:rsidR="00A85ED8">
              <w:rPr>
                <w:rFonts w:ascii="Verdana" w:hAnsi="Verdana"/>
                <w:sz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Test certificate</w:t>
            </w:r>
            <w:r>
              <w:rPr>
                <w:rFonts w:ascii="Verdana" w:hAnsi="Verdana"/>
              </w:rPr>
              <w:t xml:space="preserve"> in accordance with the “COWI II test method for determining toluene emissions from printed matter” in accordance with Paragraph 3.9.6.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</w:rPr>
              <w:instrText xml:space="preserve"> FORMCHECKBOX </w:instrText>
            </w:r>
            <w:r w:rsidR="00A85ED8">
              <w:rPr>
                <w:rFonts w:ascii="Verdana" w:hAnsi="Verdana"/>
                <w:sz w:val="18"/>
              </w:rPr>
            </w:r>
            <w:r w:rsidR="00A85ED8">
              <w:rPr>
                <w:rFonts w:ascii="Verdana" w:hAnsi="Verdana"/>
                <w:sz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Measurement report</w:t>
            </w:r>
            <w:r>
              <w:rPr>
                <w:rFonts w:ascii="Verdana" w:hAnsi="Verdana"/>
              </w:rPr>
              <w:t xml:space="preserve"> for the concentration of chromium VI in the wastewater in accordance with Paragraph 3.9.8.</w:t>
            </w:r>
          </w:p>
        </w:tc>
      </w:tr>
      <w:tr w:rsidR="00771683" w:rsidRPr="007A3744" w:rsidTr="00922AB2">
        <w:tc>
          <w:tcPr>
            <w:tcW w:w="567" w:type="dxa"/>
            <w:vAlign w:val="center"/>
          </w:tcPr>
          <w:p w:rsidR="00771683" w:rsidRDefault="00771683" w:rsidP="00922AB2">
            <w:pPr>
              <w:jc w:val="center"/>
            </w:pPr>
            <w:r w:rsidRPr="00E16128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128">
              <w:rPr>
                <w:rFonts w:ascii="Verdana" w:hAnsi="Verdana"/>
                <w:sz w:val="18"/>
              </w:rPr>
              <w:instrText xml:space="preserve"> FORMCHECKBOX </w:instrText>
            </w:r>
            <w:r w:rsidR="00A85ED8">
              <w:rPr>
                <w:rFonts w:ascii="Verdana" w:hAnsi="Verdana"/>
                <w:sz w:val="18"/>
              </w:rPr>
            </w:r>
            <w:r w:rsidR="00A85ED8">
              <w:rPr>
                <w:rFonts w:ascii="Verdana" w:hAnsi="Verdana"/>
                <w:sz w:val="18"/>
              </w:rPr>
              <w:fldChar w:fldCharType="separate"/>
            </w:r>
            <w:r w:rsidRPr="00E1612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:rsidR="00771683" w:rsidRPr="007A3744" w:rsidRDefault="00771683" w:rsidP="00922AB2">
            <w:pPr>
              <w:spacing w:before="20" w:afterLines="20" w:after="48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Description</w:t>
            </w:r>
            <w:r>
              <w:rPr>
                <w:rFonts w:ascii="Verdana" w:hAnsi="Verdana"/>
              </w:rPr>
              <w:t xml:space="preserve"> of the electroplating and wastewater treatment plants in accordance with Paragraph 3.9.8.</w:t>
            </w:r>
          </w:p>
        </w:tc>
      </w:tr>
    </w:tbl>
    <w:p w:rsidR="00771683" w:rsidRPr="000D3063" w:rsidRDefault="00771683" w:rsidP="00064C1B">
      <w:pPr>
        <w:rPr>
          <w:rFonts w:ascii="Verdana" w:hAnsi="Verdana" w:cs="Arial"/>
        </w:rPr>
      </w:pPr>
    </w:p>
    <w:p w:rsidR="00064C1B" w:rsidRPr="000D3063" w:rsidRDefault="00064C1B">
      <w:pPr>
        <w:rPr>
          <w:rFonts w:ascii="Verdana" w:hAnsi="Verdan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2967"/>
        <w:gridCol w:w="5821"/>
      </w:tblGrid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Location:</w:t>
            </w:r>
          </w:p>
          <w:p w:rsidR="00E74D42" w:rsidRPr="000D3063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1"/>
          </w:p>
        </w:tc>
        <w:tc>
          <w:tcPr>
            <w:tcW w:w="5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Date:</w:t>
            </w:r>
          </w:p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D3063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D3063">
              <w:rPr>
                <w:rFonts w:ascii="Verdana" w:hAnsi="Verdana" w:cs="Arial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0D3063">
              <w:rPr>
                <w:rFonts w:ascii="Verdana" w:hAnsi="Verdana" w:cs="Arial"/>
              </w:rPr>
              <w:instrText xml:space="preserve"> FORMTEXT </w:instrText>
            </w:r>
            <w:r w:rsidRPr="000D3063">
              <w:rPr>
                <w:rFonts w:ascii="Verdana" w:hAnsi="Verdana" w:cs="Arial"/>
              </w:rPr>
            </w:r>
            <w:r w:rsidRPr="000D306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0D3063">
              <w:rPr>
                <w:rFonts w:ascii="Verdana" w:hAnsi="Verdana" w:cs="Arial"/>
              </w:rPr>
              <w:fldChar w:fldCharType="end"/>
            </w:r>
            <w:bookmarkEnd w:id="12"/>
          </w:p>
        </w:tc>
        <w:tc>
          <w:tcPr>
            <w:tcW w:w="5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D3063" w:rsidTr="00184C86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D3063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(Signature of authorized person and company stamp)</w:t>
            </w:r>
          </w:p>
        </w:tc>
      </w:tr>
    </w:tbl>
    <w:p w:rsidR="008B2954" w:rsidRPr="000D3063" w:rsidRDefault="008B2954" w:rsidP="003E5EB2">
      <w:pPr>
        <w:rPr>
          <w:rFonts w:ascii="Verdana" w:hAnsi="Verdana" w:cs="Arial"/>
        </w:rPr>
      </w:pPr>
    </w:p>
    <w:sectPr w:rsidR="008B2954" w:rsidRPr="000D3063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CA3" w:rsidRDefault="00845CA3">
      <w:r>
        <w:separator/>
      </w:r>
    </w:p>
  </w:endnote>
  <w:endnote w:type="continuationSeparator" w:id="0">
    <w:p w:rsidR="00845CA3" w:rsidRDefault="0084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A3" w:rsidRPr="000D3063" w:rsidRDefault="00845CA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/>
      </w:rPr>
      <w:t>Annex 1b to the contract</w:t>
    </w:r>
    <w:r>
      <w:rPr>
        <w:rFonts w:ascii="Verdana" w:hAnsi="Verdana"/>
      </w:rPr>
      <w:tab/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PAGE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</w:rPr>
      <w:t>1</w:t>
    </w:r>
    <w:r w:rsidRPr="000D3063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>/</w:t>
    </w:r>
    <w:r w:rsidRPr="000D3063">
      <w:rPr>
        <w:rStyle w:val="Seitenzahl"/>
        <w:rFonts w:ascii="Verdana" w:hAnsi="Verdana" w:cs="Arial"/>
      </w:rPr>
      <w:fldChar w:fldCharType="begin"/>
    </w:r>
    <w:r w:rsidRPr="000D3063">
      <w:rPr>
        <w:rStyle w:val="Seitenzahl"/>
        <w:rFonts w:ascii="Verdana" w:hAnsi="Verdana" w:cs="Arial"/>
      </w:rPr>
      <w:instrText xml:space="preserve"> NUMPAGES </w:instrText>
    </w:r>
    <w:r w:rsidRPr="000D3063">
      <w:rPr>
        <w:rStyle w:val="Seitenzahl"/>
        <w:rFonts w:ascii="Verdana" w:hAnsi="Verdana" w:cs="Arial"/>
      </w:rPr>
      <w:fldChar w:fldCharType="separate"/>
    </w:r>
    <w:r w:rsidR="00B07989">
      <w:rPr>
        <w:rStyle w:val="Seitenzahl"/>
        <w:rFonts w:ascii="Verdana" w:hAnsi="Verdana" w:cs="Arial"/>
      </w:rPr>
      <w:t>3</w:t>
    </w:r>
    <w:r w:rsidRPr="000D3063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ab/>
      <w:t xml:space="preserve">     DE-UZ 195 Edition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CA3" w:rsidRDefault="00845CA3">
      <w:r>
        <w:separator/>
      </w:r>
    </w:p>
  </w:footnote>
  <w:footnote w:type="continuationSeparator" w:id="0">
    <w:p w:rsidR="00845CA3" w:rsidRDefault="00845CA3">
      <w:r>
        <w:continuationSeparator/>
      </w:r>
    </w:p>
  </w:footnote>
  <w:footnote w:id="1">
    <w:p w:rsidR="0009691C" w:rsidRPr="0009691C" w:rsidRDefault="0009691C" w:rsidP="009E28E0">
      <w:pPr>
        <w:pStyle w:val="Funotentext"/>
        <w:tabs>
          <w:tab w:val="left" w:pos="284"/>
        </w:tabs>
        <w:rPr>
          <w:rFonts w:ascii="Verdana" w:hAnsi="Verdana" w:cs="Arial"/>
          <w:sz w:val="18"/>
          <w:szCs w:val="18"/>
        </w:rPr>
      </w:pPr>
      <w:r>
        <w:rPr>
          <w:rStyle w:val="Funotenzeichen"/>
          <w:rFonts w:ascii="Verdana" w:hAnsi="Verdana" w:cs="Arial"/>
          <w:sz w:val="18"/>
          <w:szCs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ab/>
        <w:t>Limit value 0.08 mg/l (no utilisation of the 4 out of 5 rule)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CA3" w:rsidRDefault="000D3063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DA7450" wp14:editId="1EAD2550">
          <wp:simplePos x="0" y="0"/>
          <wp:positionH relativeFrom="column">
            <wp:posOffset>5358405</wp:posOffset>
          </wp:positionH>
          <wp:positionV relativeFrom="paragraph">
            <wp:posOffset>-557530</wp:posOffset>
          </wp:positionV>
          <wp:extent cx="759600" cy="532800"/>
          <wp:effectExtent l="0" t="0" r="254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yIP2o3GdqdIIrGq0cdn7wBEWNHxkgTvx6GBpdFnAWGmPEbrkAs4vD4MQKLJ0ZGmWUihpzV76ODGtHZcnrcTjQ==" w:salt="qLqn6SLtNTXQP7J5sgB1bA=="/>
  <w:defaultTabStop w:val="709"/>
  <w:hyphenationZone w:val="425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4C1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5ACB"/>
    <w:rsid w:val="0009691C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D02"/>
    <w:rsid w:val="000B6E62"/>
    <w:rsid w:val="000C0AB2"/>
    <w:rsid w:val="000C10EE"/>
    <w:rsid w:val="000C1720"/>
    <w:rsid w:val="000C3A98"/>
    <w:rsid w:val="000C7B0B"/>
    <w:rsid w:val="000D1849"/>
    <w:rsid w:val="000D3063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226"/>
    <w:rsid w:val="00142DF7"/>
    <w:rsid w:val="0014398E"/>
    <w:rsid w:val="001447D2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4C86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4125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4CD8"/>
    <w:rsid w:val="001F5171"/>
    <w:rsid w:val="001F5609"/>
    <w:rsid w:val="001F56D1"/>
    <w:rsid w:val="001F5F3F"/>
    <w:rsid w:val="001F604F"/>
    <w:rsid w:val="001F61CE"/>
    <w:rsid w:val="002004FF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4580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CF5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1F4E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E6170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4E9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43B5"/>
    <w:rsid w:val="00575CF4"/>
    <w:rsid w:val="005807AB"/>
    <w:rsid w:val="00580E5D"/>
    <w:rsid w:val="00581B11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B7E5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113F"/>
    <w:rsid w:val="005F226B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5756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46945"/>
    <w:rsid w:val="007532D9"/>
    <w:rsid w:val="00755EBA"/>
    <w:rsid w:val="00757E8C"/>
    <w:rsid w:val="00765078"/>
    <w:rsid w:val="00767DCB"/>
    <w:rsid w:val="00771683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6B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F2C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1C27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596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E46A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0C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5ED8"/>
    <w:rsid w:val="00A861B5"/>
    <w:rsid w:val="00A87391"/>
    <w:rsid w:val="00A922BB"/>
    <w:rsid w:val="00A929FC"/>
    <w:rsid w:val="00A947D5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07989"/>
    <w:rsid w:val="00B100A1"/>
    <w:rsid w:val="00B10C4B"/>
    <w:rsid w:val="00B115FC"/>
    <w:rsid w:val="00B135A1"/>
    <w:rsid w:val="00B13895"/>
    <w:rsid w:val="00B13E1F"/>
    <w:rsid w:val="00B14E50"/>
    <w:rsid w:val="00B15DB1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55AB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B1D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54620"/>
    <w:rsid w:val="00C60D4B"/>
    <w:rsid w:val="00C615E3"/>
    <w:rsid w:val="00C61FD5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A7DD9"/>
    <w:rsid w:val="00DB0257"/>
    <w:rsid w:val="00DB1416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1F7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5C3"/>
    <w:rsid w:val="00E94E8A"/>
    <w:rsid w:val="00E969C5"/>
    <w:rsid w:val="00E96FFE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89"/>
    <w:rsid w:val="00F334B1"/>
    <w:rsid w:val="00F34721"/>
    <w:rsid w:val="00F364F0"/>
    <w:rsid w:val="00F40429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3C73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1C1B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1E1F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43F2B86F"/>
  <w15:docId w15:val="{A4777E0A-74D7-466D-BE2E-51571E0E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502B1-9B50-4803-B91F-9D867101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6</cp:revision>
  <cp:lastPrinted>2013-07-22T12:04:00Z</cp:lastPrinted>
  <dcterms:created xsi:type="dcterms:W3CDTF">2021-02-16T08:52:00Z</dcterms:created>
  <dcterms:modified xsi:type="dcterms:W3CDTF">2021-03-05T13:49:00Z</dcterms:modified>
</cp:coreProperties>
</file>